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E5630" w14:textId="77777777" w:rsidR="004032F2" w:rsidRDefault="004032F2">
      <w:pPr>
        <w:ind w:left="1134"/>
      </w:pPr>
      <w:bookmarkStart w:id="0" w:name="_GoBack"/>
      <w:bookmarkEnd w:id="0"/>
    </w:p>
    <w:p w14:paraId="0B1B0CAD" w14:textId="77777777" w:rsidR="00A23214" w:rsidRDefault="00A23214" w:rsidP="00A23214">
      <w:pPr>
        <w:pStyle w:val="Nadpis1"/>
        <w:ind w:left="1134"/>
        <w:jc w:val="left"/>
        <w:rPr>
          <w:sz w:val="22"/>
          <w:szCs w:val="22"/>
        </w:rPr>
      </w:pPr>
      <w:bookmarkStart w:id="1" w:name="_Hlk53657972"/>
      <w:r>
        <w:rPr>
          <w:color w:val="004A8F"/>
          <w:sz w:val="22"/>
          <w:szCs w:val="22"/>
        </w:rPr>
        <w:t>Tlačová správa</w:t>
      </w:r>
    </w:p>
    <w:p w14:paraId="27C20E4F" w14:textId="77777777" w:rsidR="00A23214" w:rsidRDefault="00A23214" w:rsidP="00A23214">
      <w:pPr>
        <w:pStyle w:val="Zkladntext"/>
        <w:spacing w:before="14"/>
        <w:ind w:left="1134"/>
      </w:pPr>
      <w:r>
        <w:rPr>
          <w:color w:val="004A8F"/>
        </w:rPr>
        <w:t>Bratislav</w:t>
      </w:r>
      <w:r>
        <w:rPr>
          <w:color w:val="17365D" w:themeColor="text2" w:themeShade="BF"/>
        </w:rPr>
        <w:t xml:space="preserve">a, </w:t>
      </w:r>
      <w:r>
        <w:rPr>
          <w:color w:val="004A8F"/>
        </w:rPr>
        <w:t>15. októbra 2020</w:t>
      </w:r>
    </w:p>
    <w:p w14:paraId="5AABAEC9" w14:textId="77777777" w:rsidR="00A23214" w:rsidRDefault="00A23214" w:rsidP="00A23214">
      <w:pPr>
        <w:ind w:left="1134"/>
      </w:pPr>
    </w:p>
    <w:p w14:paraId="075D36CE" w14:textId="77777777" w:rsidR="00A23214" w:rsidRDefault="00A23214" w:rsidP="00A23214">
      <w:pPr>
        <w:pStyle w:val="paragraph"/>
        <w:spacing w:line="264" w:lineRule="auto"/>
        <w:ind w:left="1134"/>
        <w:textAlignment w:val="baseline"/>
        <w:rPr>
          <w:rStyle w:val="normaltextrun"/>
          <w:rFonts w:ascii="Arial" w:hAnsi="Arial" w:cs="Arial"/>
          <w:b/>
          <w:bCs/>
          <w:color w:val="EF412F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EF412F"/>
          <w:sz w:val="28"/>
          <w:szCs w:val="28"/>
        </w:rPr>
        <w:t xml:space="preserve">Slovensko úspešne pokračuje v sčítaní domov a bytov a aktuálne obce začínajú pracovať na príprave sčítania obyvateľov </w:t>
      </w:r>
    </w:p>
    <w:p w14:paraId="1E0C31E3" w14:textId="77777777" w:rsidR="00A23214" w:rsidRDefault="00A23214" w:rsidP="00A23214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iCs/>
        </w:rPr>
      </w:pPr>
      <w:r>
        <w:rPr>
          <w:bCs/>
          <w:iCs/>
          <w:color w:val="004A8F"/>
        </w:rPr>
        <w:t xml:space="preserve">V septembri sa sčítanie domov a bytov v mnohých obciach a mestách SR zintenzívnilo. Niektoré mestá a obce dopĺňali premenné, ale byty a domy ponechali v stave rozpracovanosti, iné kompletizovali zber údajov a sústredili sa na nárast počtu úplných a neúplných bytov, ďalšie zaznamenávali nové prírastky od posledného sčítania. </w:t>
      </w:r>
    </w:p>
    <w:p w14:paraId="54E29C04" w14:textId="77777777" w:rsidR="00A23214" w:rsidRDefault="00A23214" w:rsidP="00A23214">
      <w:pPr>
        <w:shd w:val="clear" w:color="auto" w:fill="FFFFFF" w:themeFill="background1"/>
        <w:spacing w:line="264" w:lineRule="auto"/>
        <w:ind w:left="1134"/>
        <w:outlineLvl w:val="0"/>
        <w:rPr>
          <w:bCs/>
          <w:iCs/>
          <w:color w:val="004A8F"/>
        </w:rPr>
      </w:pPr>
    </w:p>
    <w:p w14:paraId="14883B65" w14:textId="77777777" w:rsidR="00A23214" w:rsidRDefault="00A23214" w:rsidP="00A23214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iCs/>
          <w:color w:val="004A8F"/>
        </w:rPr>
      </w:pPr>
      <w:r w:rsidRPr="00CB5777">
        <w:rPr>
          <w:b/>
          <w:iCs/>
          <w:color w:val="1F497D" w:themeColor="text2"/>
        </w:rPr>
        <w:t>Spolu je na Slovensku editovaných  viac ako 60 % bytov z celkového počtu bytov zaradených aktuálne do  systému</w:t>
      </w:r>
      <w:r>
        <w:rPr>
          <w:b/>
          <w:iCs/>
          <w:color w:val="004A8F"/>
        </w:rPr>
        <w:t xml:space="preserve">. Reálne je však posun v sčítaní výraznejší, pretože je vysoký podiel  rozpracovaných bytov,  ktoré si obce nechávajú otvorené k rozhodujúcemu  okamihu sčítania, t. j. k  1. 1. 2021. </w:t>
      </w:r>
      <w:r>
        <w:rPr>
          <w:bCs/>
          <w:iCs/>
          <w:color w:val="004A8F"/>
        </w:rPr>
        <w:t>V elektronickom systéme k 30. 9. aktívne pracuje 99,6 % obcí. Niekoľko obcí s malým počtom bytov ešte len začína pracovať. Vo všetkých krajoch počet a podiel editovaných bytov v septembri oproti predchádzajúcemu mesiacu (augustu) vzrástol, najvýraznejšie v Košickom a Prešovskom kraji.</w:t>
      </w:r>
    </w:p>
    <w:p w14:paraId="495B416C" w14:textId="77777777" w:rsidR="00A23214" w:rsidRDefault="00A23214" w:rsidP="00A23214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/>
          <w:iCs/>
          <w:color w:val="004A8F"/>
          <w:u w:val="single"/>
        </w:rPr>
      </w:pPr>
      <w:r>
        <w:rPr>
          <w:b/>
          <w:iCs/>
          <w:color w:val="004A8F"/>
        </w:rPr>
        <w:t xml:space="preserve">Vďaka zodpovednému prístupu samospráv je sčítanie domov a bytov na Slovensku už teraz v pokročilej etape  a plynulo prechádza </w:t>
      </w:r>
      <w:r>
        <w:rPr>
          <w:b/>
          <w:iCs/>
          <w:color w:val="004A8F"/>
          <w:u w:val="single"/>
        </w:rPr>
        <w:t xml:space="preserve">do fázy prípravy sčítania obyvateľov 2021.  </w:t>
      </w:r>
    </w:p>
    <w:bookmarkEnd w:id="1"/>
    <w:p w14:paraId="4CE99AC2" w14:textId="77777777" w:rsidR="00A23214" w:rsidRPr="00835712" w:rsidRDefault="00A23214" w:rsidP="00A23214">
      <w:pPr>
        <w:shd w:val="clear" w:color="auto" w:fill="FFFFFF" w:themeFill="background1"/>
        <w:spacing w:line="264" w:lineRule="auto"/>
        <w:ind w:left="1134"/>
        <w:outlineLvl w:val="0"/>
        <w:rPr>
          <w:bCs/>
          <w:iCs/>
          <w:color w:val="004A8F"/>
        </w:rPr>
      </w:pPr>
    </w:p>
    <w:p w14:paraId="007364A6" w14:textId="77777777" w:rsidR="00263232" w:rsidRDefault="00263232">
      <w:pPr>
        <w:shd w:val="clear" w:color="auto" w:fill="FFFFFF" w:themeFill="background1"/>
        <w:spacing w:line="264" w:lineRule="auto"/>
        <w:ind w:left="1134"/>
        <w:outlineLvl w:val="0"/>
        <w:rPr>
          <w:b/>
          <w:iCs/>
          <w:color w:val="004A8F"/>
        </w:rPr>
      </w:pPr>
    </w:p>
    <w:p w14:paraId="6199F212" w14:textId="139C63B3" w:rsidR="00DB03D7" w:rsidRPr="00061BE7" w:rsidRDefault="002578D8">
      <w:pPr>
        <w:shd w:val="clear" w:color="auto" w:fill="FFFFFF" w:themeFill="background1"/>
        <w:spacing w:line="264" w:lineRule="auto"/>
        <w:ind w:left="1134"/>
        <w:outlineLvl w:val="0"/>
        <w:rPr>
          <w:bCs/>
          <w:iCs/>
          <w:color w:val="FF0000"/>
          <w:sz w:val="28"/>
          <w:szCs w:val="28"/>
        </w:rPr>
      </w:pPr>
      <w:r w:rsidRPr="00061BE7">
        <w:rPr>
          <w:b/>
          <w:iCs/>
          <w:color w:val="FF0000"/>
          <w:sz w:val="28"/>
          <w:szCs w:val="28"/>
        </w:rPr>
        <w:t>Výsledky sčítania v </w:t>
      </w:r>
      <w:r w:rsidR="00CB7D61" w:rsidRPr="00061BE7">
        <w:rPr>
          <w:b/>
          <w:iCs/>
          <w:color w:val="FF0000"/>
          <w:sz w:val="28"/>
          <w:szCs w:val="28"/>
        </w:rPr>
        <w:t>Prešovskom</w:t>
      </w:r>
      <w:r w:rsidRPr="00061BE7">
        <w:rPr>
          <w:b/>
          <w:iCs/>
          <w:color w:val="FF0000"/>
          <w:sz w:val="28"/>
          <w:szCs w:val="28"/>
        </w:rPr>
        <w:t xml:space="preserve"> kraji</w:t>
      </w:r>
    </w:p>
    <w:p w14:paraId="3908FCB5" w14:textId="519F4BFF" w:rsidR="00CB7D61" w:rsidRDefault="00A23214" w:rsidP="00F61098">
      <w:pPr>
        <w:pStyle w:val="Zkladntext"/>
        <w:spacing w:before="40"/>
        <w:ind w:left="1134"/>
        <w:jc w:val="both"/>
        <w:rPr>
          <w:color w:val="004A8F"/>
          <w:szCs w:val="24"/>
        </w:rPr>
      </w:pPr>
      <w:r>
        <w:rPr>
          <w:color w:val="004A8F"/>
          <w:szCs w:val="24"/>
          <w:u w:val="single"/>
        </w:rPr>
        <w:lastRenderedPageBreak/>
        <w:t>V</w:t>
      </w:r>
      <w:r w:rsidR="00CB7D61" w:rsidRPr="00061BE7">
        <w:rPr>
          <w:color w:val="004A8F"/>
          <w:szCs w:val="24"/>
          <w:u w:val="single"/>
        </w:rPr>
        <w:t xml:space="preserve"> Prešovskom kraji </w:t>
      </w:r>
      <w:r>
        <w:rPr>
          <w:color w:val="004A8F"/>
          <w:szCs w:val="24"/>
          <w:u w:val="single"/>
        </w:rPr>
        <w:t>sčítali 48</w:t>
      </w:r>
      <w:r w:rsidR="00322F2C">
        <w:rPr>
          <w:color w:val="004A8F"/>
          <w:szCs w:val="24"/>
          <w:u w:val="single"/>
        </w:rPr>
        <w:t xml:space="preserve"> </w:t>
      </w:r>
      <w:r w:rsidR="00CB7D61" w:rsidRPr="00061BE7">
        <w:rPr>
          <w:color w:val="004A8F"/>
          <w:szCs w:val="24"/>
          <w:u w:val="single"/>
        </w:rPr>
        <w:t xml:space="preserve">% bytov. </w:t>
      </w:r>
      <w:r w:rsidR="00CB7D61">
        <w:rPr>
          <w:color w:val="004A8F"/>
          <w:szCs w:val="24"/>
        </w:rPr>
        <w:t xml:space="preserve">Sčítanie domov a bytov prebieha v Prešovskom kraji v 665 obciach, pričom 23 obcí má štatút mesta. V systéme pracujú všetky obce. Úplne, </w:t>
      </w:r>
      <w:r w:rsidR="00322F2C">
        <w:rPr>
          <w:color w:val="004A8F"/>
          <w:szCs w:val="24"/>
        </w:rPr>
        <w:t>na</w:t>
      </w:r>
      <w:r w:rsidR="00CB7D61">
        <w:rPr>
          <w:color w:val="004A8F"/>
          <w:szCs w:val="24"/>
        </w:rPr>
        <w:t> 100</w:t>
      </w:r>
      <w:r w:rsidR="00322F2C">
        <w:rPr>
          <w:color w:val="004A8F"/>
          <w:szCs w:val="24"/>
        </w:rPr>
        <w:t xml:space="preserve"> </w:t>
      </w:r>
      <w:r w:rsidR="00CB7D61">
        <w:rPr>
          <w:color w:val="004A8F"/>
          <w:szCs w:val="24"/>
        </w:rPr>
        <w:t>%,  svoje domy a byty sčítalo 25 obcí a nad 90</w:t>
      </w:r>
      <w:r w:rsidR="00322F2C">
        <w:rPr>
          <w:color w:val="004A8F"/>
          <w:szCs w:val="24"/>
        </w:rPr>
        <w:t xml:space="preserve"> </w:t>
      </w:r>
      <w:r w:rsidR="00CB7D61">
        <w:rPr>
          <w:color w:val="004A8F"/>
          <w:szCs w:val="24"/>
        </w:rPr>
        <w:t xml:space="preserve">% má sčítané byty 21 obcí. </w:t>
      </w:r>
    </w:p>
    <w:p w14:paraId="740D5F05" w14:textId="15ACE6BE" w:rsidR="00CB7D61" w:rsidRDefault="00CB7D61" w:rsidP="00F61098">
      <w:pPr>
        <w:pStyle w:val="Zkladntext"/>
        <w:spacing w:before="40"/>
        <w:ind w:left="1134"/>
        <w:jc w:val="both"/>
        <w:rPr>
          <w:color w:val="004A8F"/>
          <w:szCs w:val="24"/>
        </w:rPr>
      </w:pPr>
      <w:r>
        <w:rPr>
          <w:color w:val="004A8F"/>
          <w:szCs w:val="24"/>
        </w:rPr>
        <w:t>V rámci miest Prešovského kraja s počtom nad 10 000 obyvateľov má najviac spracovaných bytov mesto Sabinov</w:t>
      </w:r>
      <w:r w:rsidR="00A23214">
        <w:rPr>
          <w:color w:val="004A8F"/>
          <w:szCs w:val="24"/>
        </w:rPr>
        <w:t>, ktoré finišuje sčítanie s 95%.N</w:t>
      </w:r>
      <w:r>
        <w:rPr>
          <w:color w:val="004A8F"/>
          <w:szCs w:val="24"/>
        </w:rPr>
        <w:t>asleduje Snina  </w:t>
      </w:r>
      <w:r w:rsidR="00A23214">
        <w:rPr>
          <w:color w:val="004A8F"/>
          <w:szCs w:val="24"/>
        </w:rPr>
        <w:t>s viac ako</w:t>
      </w:r>
      <w:r w:rsidR="00322F2C">
        <w:rPr>
          <w:color w:val="004A8F"/>
          <w:szCs w:val="24"/>
        </w:rPr>
        <w:t> </w:t>
      </w:r>
      <w:r>
        <w:rPr>
          <w:color w:val="004A8F"/>
          <w:szCs w:val="24"/>
        </w:rPr>
        <w:t>50</w:t>
      </w:r>
      <w:r w:rsidR="00322F2C">
        <w:rPr>
          <w:color w:val="004A8F"/>
          <w:szCs w:val="24"/>
        </w:rPr>
        <w:t xml:space="preserve"> </w:t>
      </w:r>
      <w:r>
        <w:rPr>
          <w:color w:val="004A8F"/>
          <w:szCs w:val="24"/>
        </w:rPr>
        <w:t xml:space="preserve">% spracovaných bytov. </w:t>
      </w:r>
    </w:p>
    <w:p w14:paraId="2BFA7F01" w14:textId="39038FE5" w:rsidR="00CB7D61" w:rsidRDefault="00CB7D61" w:rsidP="00F61098">
      <w:pPr>
        <w:pStyle w:val="Zkladntext"/>
        <w:spacing w:before="40"/>
        <w:ind w:left="1134"/>
        <w:jc w:val="both"/>
        <w:rPr>
          <w:color w:val="004A8F"/>
          <w:szCs w:val="24"/>
        </w:rPr>
      </w:pPr>
      <w:r>
        <w:rPr>
          <w:color w:val="004A8F"/>
          <w:szCs w:val="24"/>
        </w:rPr>
        <w:t>Prvenstvo v mesiaci september v Prešovskom kraji patrí menšiemu  mestu Hanušovce nad Topľou, ktoré má už 100</w:t>
      </w:r>
      <w:r w:rsidR="00322F2C">
        <w:rPr>
          <w:color w:val="004A8F"/>
          <w:szCs w:val="24"/>
        </w:rPr>
        <w:t xml:space="preserve"> </w:t>
      </w:r>
      <w:r>
        <w:rPr>
          <w:color w:val="004A8F"/>
          <w:szCs w:val="24"/>
        </w:rPr>
        <w:t xml:space="preserve">% sčítaných bytov.  </w:t>
      </w:r>
      <w:r w:rsidR="00A24B0A">
        <w:rPr>
          <w:color w:val="004A8F"/>
          <w:szCs w:val="24"/>
        </w:rPr>
        <w:t xml:space="preserve">Krajské mesto Prešov má spracovaných </w:t>
      </w:r>
      <w:r w:rsidR="00A23214">
        <w:rPr>
          <w:color w:val="004A8F"/>
          <w:szCs w:val="24"/>
        </w:rPr>
        <w:t>29</w:t>
      </w:r>
      <w:r w:rsidR="00322F2C">
        <w:rPr>
          <w:color w:val="004A8F"/>
          <w:szCs w:val="24"/>
        </w:rPr>
        <w:t xml:space="preserve"> </w:t>
      </w:r>
      <w:r w:rsidR="00A24B0A">
        <w:rPr>
          <w:color w:val="004A8F"/>
          <w:szCs w:val="24"/>
        </w:rPr>
        <w:t xml:space="preserve">% bytov. </w:t>
      </w:r>
    </w:p>
    <w:p w14:paraId="58B41710" w14:textId="0FE5969C" w:rsidR="00A23214" w:rsidRDefault="00A23214" w:rsidP="00F61098">
      <w:pPr>
        <w:pStyle w:val="Zkladntext"/>
        <w:spacing w:before="40"/>
        <w:ind w:left="1134"/>
        <w:jc w:val="both"/>
        <w:rPr>
          <w:color w:val="004A8F"/>
          <w:szCs w:val="24"/>
        </w:rPr>
      </w:pPr>
    </w:p>
    <w:p w14:paraId="3706EEE6" w14:textId="1D7F66A6" w:rsidR="00A23214" w:rsidRPr="000E3072" w:rsidRDefault="00A23214" w:rsidP="00A23214">
      <w:pPr>
        <w:spacing w:line="360" w:lineRule="atLeast"/>
        <w:ind w:left="414" w:firstLine="720"/>
        <w:rPr>
          <w:b/>
          <w:bCs/>
          <w:color w:val="004A8F"/>
          <w:szCs w:val="24"/>
        </w:rPr>
      </w:pPr>
      <w:r w:rsidRPr="00583DBA">
        <w:rPr>
          <w:b/>
          <w:bCs/>
          <w:color w:val="004A8F"/>
          <w:szCs w:val="24"/>
        </w:rPr>
        <w:t>Ing. Ján Cuper</w:t>
      </w:r>
      <w:r w:rsidRPr="00675CE2">
        <w:rPr>
          <w:b/>
          <w:bCs/>
          <w:color w:val="004A8F"/>
          <w:szCs w:val="24"/>
        </w:rPr>
        <w:t>,</w:t>
      </w:r>
      <w:r>
        <w:rPr>
          <w:rFonts w:eastAsia="Times New Roman"/>
          <w:color w:val="333333"/>
          <w:sz w:val="20"/>
          <w:szCs w:val="20"/>
          <w:lang w:eastAsia="sk-SK"/>
        </w:rPr>
        <w:t xml:space="preserve"> </w:t>
      </w:r>
      <w:r w:rsidRPr="000E3072">
        <w:rPr>
          <w:b/>
          <w:bCs/>
          <w:color w:val="004A8F"/>
          <w:szCs w:val="24"/>
        </w:rPr>
        <w:t xml:space="preserve"> </w:t>
      </w:r>
      <w:r>
        <w:rPr>
          <w:b/>
          <w:bCs/>
          <w:color w:val="004A8F"/>
          <w:szCs w:val="24"/>
        </w:rPr>
        <w:t>r</w:t>
      </w:r>
      <w:r w:rsidRPr="000E3072">
        <w:rPr>
          <w:b/>
          <w:bCs/>
          <w:color w:val="004A8F"/>
          <w:szCs w:val="24"/>
        </w:rPr>
        <w:t>iaditeľ pracoviska ŠÚ SR v</w:t>
      </w:r>
      <w:r>
        <w:rPr>
          <w:b/>
          <w:bCs/>
          <w:color w:val="004A8F"/>
          <w:szCs w:val="24"/>
        </w:rPr>
        <w:t> Prešove:</w:t>
      </w:r>
    </w:p>
    <w:p w14:paraId="0D893CFB" w14:textId="1658B858" w:rsidR="00A23214" w:rsidRPr="00A23214" w:rsidRDefault="00A23214" w:rsidP="00A23214">
      <w:pPr>
        <w:ind w:left="1080"/>
        <w:rPr>
          <w:rFonts w:ascii="Calibri" w:eastAsiaTheme="minorHAnsi" w:hAnsi="Calibri" w:cs="Times New Roman"/>
          <w:i/>
          <w:iCs/>
          <w:color w:val="1F497D" w:themeColor="text2"/>
        </w:rPr>
      </w:pPr>
      <w:r w:rsidRPr="00A23214">
        <w:rPr>
          <w:i/>
          <w:iCs/>
          <w:color w:val="1F497D" w:themeColor="text2"/>
        </w:rPr>
        <w:t>„Vzhľadom na rozsiahlosť územia a početnosť obcí Prešovského kraja je práca na sčítaní domov a bytov veľmi náročná, ale aj napriek tomu v kraji zaznamenávame plynulý priebeh sčítavania domov a bytov. Vysoko môžeme hodnotiť aktívnu spoluprácu niektorých miest a obcí a ich snahu, precíznosť pri zodpovednom sčítavaní domov a bytov na svojom území. Svedčí o tom aj prideľovanie štatistických adresných bodov na obývané neskolaudované rodinné domy, chatrče atď. v počte 601. Pracovníci sčítania Pracoviska ŠÚ SR v Prešove ako koordinátori sčítavania sú nápomocní a prípadné nejasnosti resp. nezrovnalosti riešia operatívne.“</w:t>
      </w:r>
    </w:p>
    <w:p w14:paraId="75CF9152" w14:textId="77777777" w:rsidR="00A23214" w:rsidRDefault="00A23214" w:rsidP="00F61098">
      <w:pPr>
        <w:pStyle w:val="Zkladntext"/>
        <w:spacing w:before="40"/>
        <w:ind w:left="1134"/>
        <w:jc w:val="both"/>
        <w:rPr>
          <w:color w:val="004A8F"/>
          <w:szCs w:val="24"/>
        </w:rPr>
      </w:pPr>
    </w:p>
    <w:p w14:paraId="65BA39D4" w14:textId="507219C7" w:rsidR="00F61098" w:rsidRDefault="00F61098" w:rsidP="00F61098">
      <w:pPr>
        <w:pStyle w:val="Zkladntext"/>
        <w:spacing w:before="40"/>
        <w:ind w:left="1134"/>
        <w:jc w:val="both"/>
        <w:rPr>
          <w:color w:val="004A8F"/>
          <w:szCs w:val="24"/>
        </w:rPr>
      </w:pPr>
      <w:r w:rsidRPr="002101C3">
        <w:rPr>
          <w:color w:val="004A8F"/>
          <w:szCs w:val="24"/>
        </w:rPr>
        <w:t>Hlavným cieľom sčítania domov a bytov je získať vyčerpávajúce, objektívne  a jedinečné dáta, ktoré nemožno získať z iných zdrojov</w:t>
      </w:r>
      <w:r w:rsidRPr="002101C3">
        <w:rPr>
          <w:color w:val="004A8F"/>
          <w:szCs w:val="24"/>
          <w:shd w:val="clear" w:color="auto" w:fill="FFFFFF"/>
        </w:rPr>
        <w:t xml:space="preserve">. Výsledkom budú údaje napríklad o vekovej štruktúre domov a bytov, rozlohe obytnej plochy, formách vlastníctva, počte obytných miestností v bytových jednotkách, spôsobe vykurovania, napojenia na verejné siete či o vybavenosti kúpeľnou a záchodom. </w:t>
      </w:r>
      <w:r w:rsidRPr="002101C3">
        <w:rPr>
          <w:color w:val="004A8F"/>
          <w:szCs w:val="24"/>
        </w:rPr>
        <w:t xml:space="preserve">Novinkou oproti minulosti budú podrobnejšie informácie o obnove </w:t>
      </w:r>
      <w:r>
        <w:rPr>
          <w:color w:val="004A8F"/>
          <w:szCs w:val="24"/>
        </w:rPr>
        <w:t>domov a bytov</w:t>
      </w:r>
      <w:r w:rsidRPr="002101C3">
        <w:rPr>
          <w:color w:val="004A8F"/>
          <w:szCs w:val="24"/>
        </w:rPr>
        <w:t xml:space="preserve"> z pohľadu obvodového plášťa, strechy</w:t>
      </w:r>
      <w:r>
        <w:rPr>
          <w:color w:val="004A8F"/>
          <w:szCs w:val="24"/>
        </w:rPr>
        <w:t xml:space="preserve">, </w:t>
      </w:r>
      <w:r w:rsidRPr="002101C3">
        <w:rPr>
          <w:color w:val="004A8F"/>
          <w:szCs w:val="24"/>
        </w:rPr>
        <w:t xml:space="preserve">okien či </w:t>
      </w:r>
      <w:r>
        <w:rPr>
          <w:color w:val="004A8F"/>
          <w:szCs w:val="24"/>
        </w:rPr>
        <w:t xml:space="preserve">informácií o </w:t>
      </w:r>
      <w:r w:rsidRPr="002101C3">
        <w:rPr>
          <w:color w:val="004A8F"/>
          <w:szCs w:val="24"/>
        </w:rPr>
        <w:t>nadstavb</w:t>
      </w:r>
      <w:r>
        <w:rPr>
          <w:color w:val="004A8F"/>
          <w:szCs w:val="24"/>
        </w:rPr>
        <w:t>ách</w:t>
      </w:r>
      <w:r w:rsidRPr="002101C3">
        <w:rPr>
          <w:color w:val="004A8F"/>
          <w:szCs w:val="24"/>
        </w:rPr>
        <w:t>.</w:t>
      </w:r>
    </w:p>
    <w:p w14:paraId="7D36513A" w14:textId="27D70BC4" w:rsidR="005D0AD4" w:rsidRDefault="005D0AD4" w:rsidP="00F61098">
      <w:pPr>
        <w:pStyle w:val="Zkladntext"/>
        <w:spacing w:before="40"/>
        <w:ind w:left="1134"/>
        <w:jc w:val="both"/>
        <w:rPr>
          <w:color w:val="004A8F"/>
          <w:szCs w:val="24"/>
        </w:rPr>
      </w:pPr>
    </w:p>
    <w:p w14:paraId="7FEB350B" w14:textId="2F48C624" w:rsidR="005D0AD4" w:rsidRDefault="005D0AD4" w:rsidP="00F61098">
      <w:pPr>
        <w:pStyle w:val="Zkladntext"/>
        <w:spacing w:before="40"/>
        <w:ind w:left="1134"/>
        <w:jc w:val="both"/>
        <w:rPr>
          <w:color w:val="004A8F"/>
          <w:szCs w:val="24"/>
        </w:rPr>
      </w:pPr>
      <w:r>
        <w:rPr>
          <w:color w:val="004A8F"/>
          <w:szCs w:val="24"/>
        </w:rPr>
        <w:t>Na sčítanie domov a bytov už tento mesiac nadviaže druhá fáza SODB 2021 v</w:t>
      </w:r>
      <w:r w:rsidR="00322F2C">
        <w:rPr>
          <w:color w:val="004A8F"/>
          <w:szCs w:val="24"/>
        </w:rPr>
        <w:t>o</w:t>
      </w:r>
      <w:r>
        <w:rPr>
          <w:color w:val="004A8F"/>
          <w:szCs w:val="24"/>
        </w:rPr>
        <w:t xml:space="preserve"> svojej príprave – sčítanie obyvateľov. </w:t>
      </w:r>
    </w:p>
    <w:p w14:paraId="507CF07A" w14:textId="64225BD3" w:rsidR="005D0AD4" w:rsidRDefault="005D0AD4" w:rsidP="00F61098">
      <w:pPr>
        <w:pStyle w:val="Zkladntext"/>
        <w:spacing w:before="40"/>
        <w:ind w:left="1134"/>
        <w:jc w:val="both"/>
        <w:rPr>
          <w:color w:val="004A8F"/>
          <w:szCs w:val="24"/>
        </w:rPr>
      </w:pPr>
    </w:p>
    <w:p w14:paraId="7600212B" w14:textId="082655C8" w:rsidR="007B6359" w:rsidRPr="000E3072" w:rsidRDefault="00583DBA" w:rsidP="004F08EB">
      <w:pPr>
        <w:spacing w:line="360" w:lineRule="atLeast"/>
        <w:ind w:left="414" w:firstLine="720"/>
        <w:rPr>
          <w:b/>
          <w:bCs/>
          <w:color w:val="004A8F"/>
          <w:szCs w:val="24"/>
        </w:rPr>
      </w:pPr>
      <w:r w:rsidRPr="00583DBA">
        <w:rPr>
          <w:b/>
          <w:bCs/>
          <w:color w:val="004A8F"/>
          <w:szCs w:val="24"/>
        </w:rPr>
        <w:t>Ing. Ján Cuper</w:t>
      </w:r>
      <w:r w:rsidR="004F08EB" w:rsidRPr="00675CE2">
        <w:rPr>
          <w:b/>
          <w:bCs/>
          <w:color w:val="004A8F"/>
          <w:szCs w:val="24"/>
        </w:rPr>
        <w:t>,</w:t>
      </w:r>
      <w:r w:rsidR="004F08EB">
        <w:rPr>
          <w:rFonts w:eastAsia="Times New Roman"/>
          <w:color w:val="333333"/>
          <w:sz w:val="20"/>
          <w:szCs w:val="20"/>
          <w:lang w:eastAsia="sk-SK"/>
        </w:rPr>
        <w:t xml:space="preserve"> </w:t>
      </w:r>
      <w:r w:rsidR="00B84C1F" w:rsidRPr="000E3072">
        <w:rPr>
          <w:b/>
          <w:bCs/>
          <w:color w:val="004A8F"/>
          <w:szCs w:val="24"/>
        </w:rPr>
        <w:t xml:space="preserve"> </w:t>
      </w:r>
      <w:r w:rsidR="00322F2C">
        <w:rPr>
          <w:b/>
          <w:bCs/>
          <w:color w:val="004A8F"/>
          <w:szCs w:val="24"/>
        </w:rPr>
        <w:t>r</w:t>
      </w:r>
      <w:r w:rsidR="00B84C1F" w:rsidRPr="000E3072">
        <w:rPr>
          <w:b/>
          <w:bCs/>
          <w:color w:val="004A8F"/>
          <w:szCs w:val="24"/>
        </w:rPr>
        <w:t>iaditeľ pracoviska ŠÚ SR v</w:t>
      </w:r>
      <w:r w:rsidR="00A23214">
        <w:rPr>
          <w:b/>
          <w:bCs/>
          <w:color w:val="004A8F"/>
          <w:szCs w:val="24"/>
        </w:rPr>
        <w:t> </w:t>
      </w:r>
      <w:r w:rsidR="004F08EB">
        <w:rPr>
          <w:b/>
          <w:bCs/>
          <w:color w:val="004A8F"/>
          <w:szCs w:val="24"/>
        </w:rPr>
        <w:t>Prešove</w:t>
      </w:r>
      <w:r w:rsidR="00A23214">
        <w:rPr>
          <w:b/>
          <w:bCs/>
          <w:color w:val="004A8F"/>
          <w:szCs w:val="24"/>
        </w:rPr>
        <w:t>:</w:t>
      </w:r>
    </w:p>
    <w:p w14:paraId="514C895F" w14:textId="2C204005" w:rsidR="00B84C1F" w:rsidRPr="00A23214" w:rsidRDefault="00A23214" w:rsidP="00A23214">
      <w:pPr>
        <w:ind w:left="1080"/>
        <w:rPr>
          <w:i/>
          <w:iCs/>
          <w:color w:val="1F497D" w:themeColor="text2"/>
        </w:rPr>
      </w:pPr>
      <w:r w:rsidRPr="00A23214">
        <w:rPr>
          <w:i/>
          <w:iCs/>
          <w:color w:val="1F497D" w:themeColor="text2"/>
        </w:rPr>
        <w:lastRenderedPageBreak/>
        <w:t>„Dôkladnou predprípravou pre zabezpečenie a realizáciu sčítavania obyvateľov je aj ponuka ŠÚ SR pre obce harmonizovať údaje o počte obyvateľov na svojom území. O túto ponuku v Prešovskom kraji  prejavilo 76 % (504 obcí). V súvislosti s prípravou na sčítanie obyvateľov sa uskutočnili školenia obcí pre SODB 2021 – časť sčítanie obyvateľov, a to prezenčnou formou v 9 okresoch (okresy Humenné, Kežmarok, Levoča, Medzilaborce, Poprad, Snina, Stará Ľubovňa, Stropkov, Svidník). Vzhľadom na zhoršujúcu sa epidemiologickú situáciu (COVID -19) sa v 4 okresoch účastníci školili dištančnou formou.“</w:t>
      </w:r>
    </w:p>
    <w:p w14:paraId="55929BBE" w14:textId="77777777" w:rsidR="00A23214" w:rsidRDefault="00A23214" w:rsidP="00A23214">
      <w:pPr>
        <w:ind w:left="1080"/>
        <w:rPr>
          <w:b/>
          <w:i/>
          <w:color w:val="004A8F"/>
        </w:rPr>
      </w:pPr>
    </w:p>
    <w:p w14:paraId="2CC08F07" w14:textId="77777777" w:rsidR="00A23214" w:rsidRPr="00343731" w:rsidRDefault="00A23214" w:rsidP="00A23214">
      <w:pPr>
        <w:ind w:left="1134"/>
        <w:rPr>
          <w:b/>
          <w:i/>
          <w:color w:val="004A8F"/>
        </w:rPr>
      </w:pPr>
      <w:r w:rsidRPr="00343731">
        <w:rPr>
          <w:b/>
          <w:i/>
          <w:color w:val="004A8F"/>
        </w:rPr>
        <w:t xml:space="preserve">Jasmína Stauder, hovorkyňa pre Sčítanie obyvateľov domov a bytov 2021 uvádza: </w:t>
      </w:r>
    </w:p>
    <w:p w14:paraId="723BC79F" w14:textId="77777777" w:rsidR="00A23214" w:rsidRPr="00343731" w:rsidRDefault="00A23214" w:rsidP="00A23214">
      <w:pPr>
        <w:pStyle w:val="Zkladntext"/>
        <w:spacing w:before="40"/>
        <w:ind w:left="1134"/>
        <w:jc w:val="both"/>
      </w:pPr>
      <w:r w:rsidRPr="00343731">
        <w:rPr>
          <w:i/>
          <w:iCs/>
          <w:color w:val="004A8F"/>
          <w:shd w:val="clear" w:color="auto" w:fill="FFFFFF"/>
        </w:rPr>
        <w:t xml:space="preserve">„V mesiaci október sme začali realizovať prípravu sčítania obyvateľov v spolupráci so samosprávami. Úvodnou aktivitou bolo školenie obcí k sčítaniu obyvateľov.  Vzhľadom na pandemickú situáciu sme opäť využili dištančnú formu školenia, ktorá zahŕňa videoprezentácie. V tomto mesiaci sa zároveň začína aj informačná kampaň pre obyvateľov k samotnému sčítaniu, ktoré sa uskutoční od 15. 2. do 31. 3. 2021.“ </w:t>
      </w:r>
    </w:p>
    <w:p w14:paraId="7A6614EC" w14:textId="77777777" w:rsidR="00A23214" w:rsidRPr="00343731" w:rsidRDefault="00A23214" w:rsidP="00A23214">
      <w:pPr>
        <w:ind w:left="1134"/>
        <w:rPr>
          <w:b/>
          <w:i/>
          <w:color w:val="004A8F"/>
        </w:rPr>
      </w:pPr>
    </w:p>
    <w:sectPr w:rsidR="00A23214" w:rsidRPr="00343731">
      <w:headerReference w:type="default" r:id="rId7"/>
      <w:footerReference w:type="default" r:id="rId8"/>
      <w:pgSz w:w="11906" w:h="16838"/>
      <w:pgMar w:top="2120" w:right="1360" w:bottom="1540" w:left="1680" w:header="1067" w:footer="1341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DAE89" w14:textId="77777777" w:rsidR="003A4153" w:rsidRDefault="003A4153">
      <w:r>
        <w:separator/>
      </w:r>
    </w:p>
  </w:endnote>
  <w:endnote w:type="continuationSeparator" w:id="0">
    <w:p w14:paraId="539838CC" w14:textId="77777777" w:rsidR="003A4153" w:rsidRDefault="003A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24ADB" w14:textId="77777777" w:rsidR="004032F2" w:rsidRDefault="003429AA">
    <w:pPr>
      <w:pStyle w:val="Zkladntext"/>
      <w:spacing w:line="12" w:lineRule="auto"/>
      <w:rPr>
        <w:sz w:val="20"/>
      </w:rPr>
    </w:pP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85" behindDoc="1" locked="0" layoutInCell="1" allowOverlap="1" wp14:anchorId="4F150990" wp14:editId="751CB339">
              <wp:simplePos x="0" y="0"/>
              <wp:positionH relativeFrom="page">
                <wp:posOffset>1736090</wp:posOffset>
              </wp:positionH>
              <wp:positionV relativeFrom="page">
                <wp:posOffset>9721215</wp:posOffset>
              </wp:positionV>
              <wp:extent cx="4890135" cy="1270"/>
              <wp:effectExtent l="12065" t="15240" r="13335" b="13335"/>
              <wp:wrapNone/>
              <wp:docPr id="22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89520" cy="720"/>
                      </a:xfrm>
                      <a:prstGeom prst="line">
                        <a:avLst/>
                      </a:prstGeom>
                      <a:ln w="12600">
                        <a:solidFill>
                          <a:srgbClr val="004A8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hape_0" from="136.7pt,765.45pt" to="521.65pt,765.45pt" ID="Line 2" stroked="t" style="position:absolute;mso-position-horizontal-relative:page;mso-position-vertical-relative:page" wp14:anchorId="27BC1389">
              <v:stroke color="#004a8f" weight="12600" joinstyle="round" endcap="flat"/>
              <v:fill o:detectmouseclick="t" on="false"/>
            </v:line>
          </w:pict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91" behindDoc="1" locked="0" layoutInCell="1" allowOverlap="1" wp14:anchorId="691490B5" wp14:editId="55006B76">
              <wp:simplePos x="0" y="0"/>
              <wp:positionH relativeFrom="page">
                <wp:posOffset>1706880</wp:posOffset>
              </wp:positionH>
              <wp:positionV relativeFrom="page">
                <wp:posOffset>9764395</wp:posOffset>
              </wp:positionV>
              <wp:extent cx="4957445" cy="523240"/>
              <wp:effectExtent l="0" t="0" r="15240" b="10795"/>
              <wp:wrapNone/>
              <wp:docPr id="2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6840" cy="52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C276370" w14:textId="77777777" w:rsidR="004032F2" w:rsidRDefault="004032F2">
                          <w:pPr>
                            <w:pStyle w:val="Obsahrmca"/>
                            <w:spacing w:before="20"/>
                            <w:ind w:left="20"/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</w:pPr>
                        </w:p>
                        <w:p w14:paraId="5E1E83CC" w14:textId="77777777" w:rsidR="004032F2" w:rsidRDefault="003429AA">
                          <w:pPr>
                            <w:pStyle w:val="Obsahrmca"/>
                            <w:spacing w:before="20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 xml:space="preserve">hovorkyňa pre SODB 2021 JASMÍNA STAUDER </w:t>
                          </w:r>
                        </w:p>
                        <w:p w14:paraId="53B30738" w14:textId="77777777" w:rsidR="004032F2" w:rsidRDefault="003429AA">
                          <w:pPr>
                            <w:pStyle w:val="Obsahrmca"/>
                            <w:spacing w:before="44"/>
                            <w:ind w:left="20"/>
                          </w:pP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+421 918 900 494 </w:t>
                          </w: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hyperlink r:id="rId1">
                            <w:r>
                              <w:rPr>
                                <w:rStyle w:val="Internetovodkaz"/>
                                <w:b/>
                                <w:sz w:val="17"/>
                              </w:rPr>
                              <w:t>hovorca@scitanie.sk</w:t>
                            </w:r>
                          </w:hyperlink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91490B5" id="Text Box 1" o:spid="_x0000_s1026" style="position:absolute;margin-left:134.4pt;margin-top:768.85pt;width:390.35pt;height:41.2pt;z-index:-503316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972gEAABEEAAAOAAAAZHJzL2Uyb0RvYy54bWysU8Fu2zAMvQ/YPwi6L068tmuNOMW2osOA&#10;YS3W7gMUWUoESKJAqbHz96Nkx926U4ddZIrie+Qj6fX14Cw7KIwGfMtXiyVnykvojN+1/Ofj7btL&#10;zmISvhMWvGr5UUV+vXn7Zt2HRtWwB9spZETiY9OHlu9TCk1VRblXTsQFBOXpUQM6keiKu6pD0RO7&#10;s1W9XF5UPWAXEKSKkbw34yPfFH6tlUx3WkeVmG051ZbKieXc5rParEWzQxH2Rk5liH+owgnjKelM&#10;dSOSYE9o/qJyRiJE0GkhwVWgtZGqaCA1q+ULNQ97EVTRQs2JYW5T/H+08vvhHpnpWl6/58wLRzN6&#10;VENin2Bgq9yePsSGoh7CPU63SGbWOmh0+Usq2FBaepxbmikkOc+uzi8uz6jzkt7O6/pDXXpePaMD&#10;xvRFgWPZaDnSyEonxeFbTJSRQk8hOZmHW2NtGZv1fzgoMHuqXPBYYrHS0aocZ/0PpUlpqTQ7osTd&#10;9rNFNq4D7SuVeVqKQkaAHKgp4SuxEySjVdnCV+JnUMkPPs14Zzxgnsuoc1SXhaZhO0wD2kJ3pKna&#10;r542JW/9ycCTsZ2MTO/h41MCbUqzM9MInzLQ3pUZTP9IXuzf7yXq+U/e/AIAAP//AwBQSwMEFAAG&#10;AAgAAAAhAFtD/JbkAAAADgEAAA8AAABkcnMvZG93bnJldi54bWxMj0tPwzAQhO9I/AdrkbhRu4Gm&#10;SYhTVTzUHqGt1HJzkyWJ8COK3Sbw69me4DarGc18my9Go9kZe986K2E6EcDQlq5qbS1ht329S4D5&#10;oGyltLMo4Rs9LIrrq1xllRvsO543oWZUYn2mJDQhdBnnvmzQKD9xHVryPl1vVKCzr3nVq4HKjeaR&#10;EDE3qrW00KgOnxosvzYnI2GVdMvD2v0MtX75WO3f9unzNg1S3t6My0dgAcfwF4YLPqFDQUxHd7KV&#10;Z1pCFCeEHsiY3c/nwC4R8ZDOgB1JxZGYAi9y/v+N4hcAAP//AwBQSwECLQAUAAYACAAAACEAtoM4&#10;kv4AAADhAQAAEwAAAAAAAAAAAAAAAAAAAAAAW0NvbnRlbnRfVHlwZXNdLnhtbFBLAQItABQABgAI&#10;AAAAIQA4/SH/1gAAAJQBAAALAAAAAAAAAAAAAAAAAC8BAABfcmVscy8ucmVsc1BLAQItABQABgAI&#10;AAAAIQAOOV972gEAABEEAAAOAAAAAAAAAAAAAAAAAC4CAABkcnMvZTJvRG9jLnhtbFBLAQItABQA&#10;BgAIAAAAIQBbQ/yW5AAAAA4BAAAPAAAAAAAAAAAAAAAAADQEAABkcnMvZG93bnJldi54bWxQSwUG&#10;AAAAAAQABADzAAAARQUAAAAA&#10;" filled="f" stroked="f">
              <v:textbox inset="0,0,0,0">
                <w:txbxContent>
                  <w:p w14:paraId="0C276370" w14:textId="77777777" w:rsidR="004032F2" w:rsidRDefault="004032F2">
                    <w:pPr>
                      <w:pStyle w:val="Obsahrmca"/>
                      <w:spacing w:before="20"/>
                      <w:ind w:left="20"/>
                      <w:rPr>
                        <w:b/>
                        <w:color w:val="004A8F"/>
                        <w:w w:val="105"/>
                        <w:sz w:val="17"/>
                      </w:rPr>
                    </w:pPr>
                  </w:p>
                  <w:p w14:paraId="5E1E83CC" w14:textId="77777777" w:rsidR="004032F2" w:rsidRDefault="003429AA">
                    <w:pPr>
                      <w:pStyle w:val="Obsahrmca"/>
                      <w:spacing w:before="20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004A8F"/>
                        <w:w w:val="105"/>
                        <w:sz w:val="17"/>
                      </w:rPr>
                      <w:t xml:space="preserve">hovorkyňa pre SODB 2021 JASMÍNA STAUDER </w:t>
                    </w:r>
                  </w:p>
                  <w:p w14:paraId="53B30738" w14:textId="77777777" w:rsidR="004032F2" w:rsidRDefault="003429AA">
                    <w:pPr>
                      <w:pStyle w:val="Obsahrmca"/>
                      <w:spacing w:before="44"/>
                      <w:ind w:left="20"/>
                    </w:pP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r>
                      <w:rPr>
                        <w:b/>
                        <w:color w:val="004A8F"/>
                        <w:sz w:val="17"/>
                      </w:rPr>
                      <w:t xml:space="preserve">+421 918 900 494 </w:t>
                    </w: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hyperlink r:id="rId2">
                      <w:r>
                        <w:rPr>
                          <w:rStyle w:val="Internetovodkaz"/>
                          <w:b/>
                          <w:sz w:val="17"/>
                        </w:rPr>
                        <w:t>hovorca@scitanie.sk</w:t>
                      </w:r>
                    </w:hyperlink>
                    <w:r>
                      <w:rPr>
                        <w:b/>
                        <w:color w:val="004A8F"/>
                        <w:sz w:val="17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794AC" w14:textId="77777777" w:rsidR="003A4153" w:rsidRDefault="003A4153">
      <w:r>
        <w:separator/>
      </w:r>
    </w:p>
  </w:footnote>
  <w:footnote w:type="continuationSeparator" w:id="0">
    <w:p w14:paraId="02897E08" w14:textId="77777777" w:rsidR="003A4153" w:rsidRDefault="003A4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28968" w14:textId="77777777" w:rsidR="004032F2" w:rsidRDefault="003429AA">
    <w:pPr>
      <w:pStyle w:val="Zkladntext"/>
      <w:spacing w:line="12" w:lineRule="auto"/>
      <w:rPr>
        <w:sz w:val="20"/>
      </w:rPr>
    </w:pPr>
    <w:r>
      <w:rPr>
        <w:noProof/>
        <w:sz w:val="20"/>
        <w:lang w:eastAsia="sk-SK"/>
      </w:rPr>
      <w:drawing>
        <wp:anchor distT="0" distB="0" distL="0" distR="0" simplePos="0" relativeHeight="13" behindDoc="1" locked="0" layoutInCell="1" allowOverlap="1" wp14:anchorId="240C7618" wp14:editId="3ED5C75F">
          <wp:simplePos x="0" y="0"/>
          <wp:positionH relativeFrom="page">
            <wp:posOffset>5769610</wp:posOffset>
          </wp:positionH>
          <wp:positionV relativeFrom="page">
            <wp:posOffset>581025</wp:posOffset>
          </wp:positionV>
          <wp:extent cx="908050" cy="605790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9E47F4" w14:textId="77777777" w:rsidR="004032F2" w:rsidRDefault="004032F2">
    <w:pPr>
      <w:pStyle w:val="Zkladntext"/>
      <w:spacing w:line="12" w:lineRule="auto"/>
      <w:rPr>
        <w:sz w:val="20"/>
      </w:rPr>
    </w:pPr>
  </w:p>
  <w:p w14:paraId="0B3B2812" w14:textId="77777777" w:rsidR="004032F2" w:rsidRDefault="004032F2">
    <w:pPr>
      <w:pStyle w:val="Zkladntext"/>
      <w:spacing w:line="12" w:lineRule="auto"/>
      <w:rPr>
        <w:sz w:val="20"/>
      </w:rPr>
    </w:pPr>
  </w:p>
  <w:p w14:paraId="777CF880" w14:textId="739232B6" w:rsidR="004032F2" w:rsidRDefault="002C7828">
    <w:pPr>
      <w:pStyle w:val="Zkladntext"/>
      <w:spacing w:line="12" w:lineRule="auto"/>
      <w:rPr>
        <w:sz w:val="20"/>
      </w:rPr>
    </w:pPr>
    <w:r>
      <w:rPr>
        <w:noProof/>
        <w:sz w:val="20"/>
        <w:lang w:eastAsia="sk-SK"/>
      </w:rPr>
      <mc:AlternateContent>
        <mc:Choice Requires="wpg">
          <w:drawing>
            <wp:anchor distT="0" distB="0" distL="114300" distR="114300" simplePos="0" relativeHeight="49" behindDoc="1" locked="0" layoutInCell="1" allowOverlap="1" wp14:anchorId="3C749E6F" wp14:editId="22EA9A59">
              <wp:simplePos x="0" y="0"/>
              <wp:positionH relativeFrom="page">
                <wp:posOffset>5297805</wp:posOffset>
              </wp:positionH>
              <wp:positionV relativeFrom="page">
                <wp:posOffset>924560</wp:posOffset>
              </wp:positionV>
              <wp:extent cx="623570" cy="635"/>
              <wp:effectExtent l="6667" t="0" r="30798" b="11747"/>
              <wp:wrapNone/>
              <wp:docPr id="10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>
                        <a:off x="0" y="0"/>
                        <a:ext cx="623570" cy="635"/>
                        <a:chOff x="0" y="0"/>
                        <a:chExt cx="623570" cy="635"/>
                      </a:xfrm>
                    </wpg:grpSpPr>
                    <wps:wsp>
                      <wps:cNvPr id="11" name="Rovná spojnica 11"/>
                      <wps:cNvCnPr/>
                      <wps:spPr>
                        <a:xfrm flipH="1">
                          <a:off x="415800" y="0"/>
                          <a:ext cx="20700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D1D3D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2" name="Rovná spojnica 12"/>
                      <wps:cNvCnPr/>
                      <wps:spPr>
                        <a:xfrm flipH="1">
                          <a:off x="207720" y="0"/>
                          <a:ext cx="20844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0055A1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3" name="Rovná spojnica 13"/>
                      <wps:cNvCnPr/>
                      <wps:spPr>
                        <a:xfrm flipH="1">
                          <a:off x="0" y="0"/>
                          <a:ext cx="20772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ED1C2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8B42E3C" id="Group 11" o:spid="_x0000_s1026" style="position:absolute;margin-left:417.15pt;margin-top:72.8pt;width:49.1pt;height:.05pt;rotation:-90;z-index:-503316431;mso-position-horizontal-relative:page;mso-position-vertical-relative:page" coordsize="6235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ZwdlQIAADMKAAAOAAAAZHJzL2Uyb0RvYy54bWzslt1u2jAUx+8n7R2s3I98QCiKgGoiLbuY&#10;tqrtHsA4TuLJsS3bJfA4e5a92I4dSFkRFzAJ7aJcRMTx+fqdvz+mt5uGozXVhkkxC+JBFCAqiCyY&#10;qGbBj+f7T5MAGYtFgbkUdBZsqQlu5x8/TFuV0UTWkhdUI3AiTNaqWVBbq7IwNKSmDTYDqaiAj6XU&#10;Dbbwqquw0LgF7w0Pkygah63UhdKSUGNgNO8+BnPvvywpsd/L0lCL+CyA3Kx/av9cuWc4n+Ks0ljV&#10;jOzSwBdk0WAmIGjvKscWoxfNjlw1jGhpZGkHRDahLEtGqK8BqomjN9UstXxRvpYqayvVYwK0bzhd&#10;7JZ8Wz9oxAroHeARuIEe+bAojh2cVlUZzFlq9aQe9G6g6t5cvZtSN0hL4BqPoR/w8xigMLTxlLc9&#10;ZbqxiMDgOBmmNxCMwKfxMO1aQGro05EJqe9OG4Vd9Pk0dEn2ObUKlGReYZl/g/VUY0V9D4wDsYcV&#10;72E9yrX4/QsZJX8KRnCPzc9eiB0zkxnA1wMrOVNfANkhq1GcToAeOgaWRDeOqwfmFdtXjjOljV1S&#10;2SD3ZxZwJlyyOMPrr8ZCu2Dqfoob5gK1EDedjLo+GclZcc84dx+NrlYLrtEaw2LJ43yYj1xzwMVf&#10;00CUoujGufD099U59MZuOe1CPdISlOVl4N2Tnf9u+YGIoab9IoQgXICBm1hCPmfa7kycNfWr/kz7&#10;3sjHl8L29g0TUnsMB9W5vytZbH13QX5ecW6xXEN6yUnpJS5PlwQI9RzpgcBukhPSm4xAKteVXhSl&#10;6We/+7xL7/+S3vCk9IYXSu+E6jo9uhPiahveXR4vkvcNLzhnw/MnL9xM/CGxu0W5q8/huz8hXu96&#10;8z8AAAD//wMAUEsDBBQABgAIAAAAIQA/RNx34QAAAAoBAAAPAAAAZHJzL2Rvd25yZXYueG1sTI/B&#10;TsMwDIbvSLxDZCQuiKWwqupK0wkxgXaYNLFx4ZY2pq1InK7Jtu7tMSc42v70+/vL5eSsOOEYek8K&#10;HmYJCKTGm55aBR/71/scRIiajLaeUMEFAyyr66tSF8af6R1Pu9gKDqFQaAVdjEMhZWg6dDrM/IDE&#10;ty8/Oh15HFtpRn3mcGflY5Jk0ume+EOnB3zpsPneHZ2CaFefm/V227/tY33ZHA7ptLpbK3V7Mz0/&#10;gYg4xT8YfvVZHSp2qv2RTBBWQZ7P54wqWGQZCAZ4kYKomVykOciqlP8rVD8AAAD//wMAUEsBAi0A&#10;FAAGAAgAAAAhALaDOJL+AAAA4QEAABMAAAAAAAAAAAAAAAAAAAAAAFtDb250ZW50X1R5cGVzXS54&#10;bWxQSwECLQAUAAYACAAAACEAOP0h/9YAAACUAQAACwAAAAAAAAAAAAAAAAAvAQAAX3JlbHMvLnJl&#10;bHNQSwECLQAUAAYACAAAACEA042cHZUCAAAzCgAADgAAAAAAAAAAAAAAAAAuAgAAZHJzL2Uyb0Rv&#10;Yy54bWxQSwECLQAUAAYACAAAACEAP0Tcd+EAAAAKAQAADwAAAAAAAAAAAAAAAADvBAAAZHJzL2Rv&#10;d25yZXYueG1sUEsFBgAAAAAEAAQA8wAAAP0FAAAAAA==&#10;">
              <v:line id="Rovná spojnica 11" o:spid="_x0000_s1027" style="position:absolute;flip:x;visibility:visible;mso-wrap-style:square" from="4158,0" to="622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TdBwgAAANsAAAAPAAAAZHJzL2Rvd25yZXYueG1sRE9Na8JA&#10;EL0L/odlCr3pxraIRDehiKU9VluovQ3ZMYlmZ8PuJib/3i0UvM3jfc4mH0wjenK+tqxgMU9AEBdW&#10;11wq+P56m61A+ICssbFMCkbykGfTyQZTba+8p/4QShFD2KeooAqhTaX0RUUG/dy2xJE7WWcwROhK&#10;qR1eY7hp5FOSLKXBmmNDhS1tKyouh84oeFkl9W73WR7HsTv+vD/b8HuWWqnHh+F1DSLQEO7if/eH&#10;jvMX8PdLPEBmNwAAAP//AwBQSwECLQAUAAYACAAAACEA2+H2y+4AAACFAQAAEwAAAAAAAAAAAAAA&#10;AAAAAAAAW0NvbnRlbnRfVHlwZXNdLnhtbFBLAQItABQABgAIAAAAIQBa9CxbvwAAABUBAAALAAAA&#10;AAAAAAAAAAAAAB8BAABfcmVscy8ucmVsc1BLAQItABQABgAIAAAAIQAr3TdBwgAAANsAAAAPAAAA&#10;AAAAAAAAAAAAAAcCAABkcnMvZG93bnJldi54bWxQSwUGAAAAAAMAAwC3AAAA9gIAAAAA&#10;" strokecolor="#d1d3d4" strokeweight=".44mm"/>
              <v:line id="Rovná spojnica 12" o:spid="_x0000_s1028" style="position:absolute;flip:x;visibility:visible;mso-wrap-style:square" from="2077,0" to="416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OcVvgAAANsAAAAPAAAAZHJzL2Rvd25yZXYueG1sRE9Ni8Iw&#10;EL0L/ocwgjdN9aBSjSKi6NGqC3scmrEtNpOaRK3/frMgeJvH+5zFqjW1eJLzlWUFo2ECgji3uuJC&#10;weW8G8xA+ICssbZMCt7kYbXsdhaYavvijJ6nUIgYwj5FBWUITSqlz0sy6Ie2IY7c1TqDIUJXSO3w&#10;FcNNLcdJMpEGK44NJTa0KSm/nR5GgW+2999DNtofp0Fml+THPdZ2qlS/167nIAK14Sv+uA86zh/D&#10;/y/xALn8AwAA//8DAFBLAQItABQABgAIAAAAIQDb4fbL7gAAAIUBAAATAAAAAAAAAAAAAAAAAAAA&#10;AABbQ29udGVudF9UeXBlc10ueG1sUEsBAi0AFAAGAAgAAAAhAFr0LFu/AAAAFQEAAAsAAAAAAAAA&#10;AAAAAAAAHwEAAF9yZWxzLy5yZWxzUEsBAi0AFAAGAAgAAAAhAMQY5xW+AAAA2wAAAA8AAAAAAAAA&#10;AAAAAAAABwIAAGRycy9kb3ducmV2LnhtbFBLBQYAAAAAAwADALcAAADyAgAAAAA=&#10;" strokecolor="#0055a1" strokeweight=".44mm"/>
              <v:line id="Rovná spojnica 13" o:spid="_x0000_s1029" style="position:absolute;flip:x;visibility:visible;mso-wrap-style:square" from="0,0" to="207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TJUwAAAANsAAAAPAAAAZHJzL2Rvd25yZXYueG1sRE9Li8Iw&#10;EL4L/ocwwt40dQWVaioiKOJNV0FvQzN9YDMpTdZ2/fVGEPY2H99zlqvOVOJBjSstKxiPIhDEqdUl&#10;5wrOP9vhHITzyBory6Tgjxyskn5vibG2LR/pcfK5CCHsYlRQeF/HUrq0IINuZGviwGW2MegDbHKp&#10;G2xDuKnkdxRNpcGSQ0OBNW0KSu+nX6Pgcptc2/Z6jGb354w2h26X6dQo9TXo1gsQnjr/L/649zrM&#10;n8D7l3CATF4AAAD//wMAUEsBAi0AFAAGAAgAAAAhANvh9svuAAAAhQEAABMAAAAAAAAAAAAAAAAA&#10;AAAAAFtDb250ZW50X1R5cGVzXS54bWxQSwECLQAUAAYACAAAACEAWvQsW78AAAAVAQAACwAAAAAA&#10;AAAAAAAAAAAfAQAAX3JlbHMvLnJlbHNQSwECLQAUAAYACAAAACEAHPkyVMAAAADbAAAADwAAAAAA&#10;AAAAAAAAAAAHAgAAZHJzL2Rvd25yZXYueG1sUEsFBgAAAAADAAMAtwAAAPQCAAAAAA==&#10;" strokecolor="#ed1c24" strokeweight=".44mm"/>
              <w10:wrap anchorx="page" anchory="page"/>
            </v:group>
          </w:pict>
        </mc:Fallback>
      </mc:AlternateContent>
    </w:r>
    <w:r w:rsidR="003429AA"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19" behindDoc="1" locked="0" layoutInCell="1" allowOverlap="1" wp14:anchorId="664870AC" wp14:editId="04175127">
              <wp:simplePos x="0" y="0"/>
              <wp:positionH relativeFrom="page">
                <wp:posOffset>695960</wp:posOffset>
              </wp:positionH>
              <wp:positionV relativeFrom="page">
                <wp:posOffset>718820</wp:posOffset>
              </wp:positionV>
              <wp:extent cx="191770" cy="279400"/>
              <wp:effectExtent l="635" t="4445" r="8255" b="2540"/>
              <wp:wrapNone/>
              <wp:docPr id="2" name="Auto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160" cy="278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" h="439">
                            <a:moveTo>
                              <a:pt x="90" y="301"/>
                            </a:moveTo>
                            <a:lnTo>
                              <a:pt x="0" y="301"/>
                            </a:lnTo>
                            <a:lnTo>
                              <a:pt x="11" y="357"/>
                            </a:lnTo>
                            <a:lnTo>
                              <a:pt x="43" y="400"/>
                            </a:lnTo>
                            <a:lnTo>
                              <a:pt x="91" y="428"/>
                            </a:lnTo>
                            <a:lnTo>
                              <a:pt x="151" y="438"/>
                            </a:lnTo>
                            <a:lnTo>
                              <a:pt x="213" y="428"/>
                            </a:lnTo>
                            <a:lnTo>
                              <a:pt x="260" y="399"/>
                            </a:lnTo>
                            <a:lnTo>
                              <a:pt x="290" y="354"/>
                            </a:lnTo>
                            <a:lnTo>
                              <a:pt x="290" y="352"/>
                            </a:lnTo>
                            <a:lnTo>
                              <a:pt x="153" y="352"/>
                            </a:lnTo>
                            <a:lnTo>
                              <a:pt x="128" y="349"/>
                            </a:lnTo>
                            <a:lnTo>
                              <a:pt x="108" y="338"/>
                            </a:lnTo>
                            <a:lnTo>
                              <a:pt x="95" y="322"/>
                            </a:lnTo>
                            <a:lnTo>
                              <a:pt x="90" y="301"/>
                            </a:lnTo>
                            <a:close/>
                            <a:moveTo>
                              <a:pt x="148" y="0"/>
                            </a:moveTo>
                            <a:lnTo>
                              <a:pt x="89" y="10"/>
                            </a:lnTo>
                            <a:lnTo>
                              <a:pt x="43" y="38"/>
                            </a:lnTo>
                            <a:lnTo>
                              <a:pt x="14" y="81"/>
                            </a:lnTo>
                            <a:lnTo>
                              <a:pt x="3" y="136"/>
                            </a:lnTo>
                            <a:lnTo>
                              <a:pt x="9" y="175"/>
                            </a:lnTo>
                            <a:lnTo>
                              <a:pt x="25" y="208"/>
                            </a:lnTo>
                            <a:lnTo>
                              <a:pt x="51" y="234"/>
                            </a:lnTo>
                            <a:lnTo>
                              <a:pt x="87" y="250"/>
                            </a:lnTo>
                            <a:lnTo>
                              <a:pt x="114" y="256"/>
                            </a:lnTo>
                            <a:lnTo>
                              <a:pt x="167" y="262"/>
                            </a:lnTo>
                            <a:lnTo>
                              <a:pt x="188" y="267"/>
                            </a:lnTo>
                            <a:lnTo>
                              <a:pt x="196" y="272"/>
                            </a:lnTo>
                            <a:lnTo>
                              <a:pt x="204" y="280"/>
                            </a:lnTo>
                            <a:lnTo>
                              <a:pt x="209" y="290"/>
                            </a:lnTo>
                            <a:lnTo>
                              <a:pt x="211" y="303"/>
                            </a:lnTo>
                            <a:lnTo>
                              <a:pt x="207" y="323"/>
                            </a:lnTo>
                            <a:lnTo>
                              <a:pt x="196" y="338"/>
                            </a:lnTo>
                            <a:lnTo>
                              <a:pt x="178" y="348"/>
                            </a:lnTo>
                            <a:lnTo>
                              <a:pt x="153" y="352"/>
                            </a:lnTo>
                            <a:lnTo>
                              <a:pt x="290" y="352"/>
                            </a:lnTo>
                            <a:lnTo>
                              <a:pt x="300" y="298"/>
                            </a:lnTo>
                            <a:lnTo>
                              <a:pt x="295" y="258"/>
                            </a:lnTo>
                            <a:lnTo>
                              <a:pt x="278" y="224"/>
                            </a:lnTo>
                            <a:lnTo>
                              <a:pt x="251" y="198"/>
                            </a:lnTo>
                            <a:lnTo>
                              <a:pt x="215" y="181"/>
                            </a:lnTo>
                            <a:lnTo>
                              <a:pt x="187" y="175"/>
                            </a:lnTo>
                            <a:lnTo>
                              <a:pt x="136" y="169"/>
                            </a:lnTo>
                            <a:lnTo>
                              <a:pt x="115" y="164"/>
                            </a:lnTo>
                            <a:lnTo>
                              <a:pt x="106" y="159"/>
                            </a:lnTo>
                            <a:lnTo>
                              <a:pt x="99" y="152"/>
                            </a:lnTo>
                            <a:lnTo>
                              <a:pt x="94" y="142"/>
                            </a:lnTo>
                            <a:lnTo>
                              <a:pt x="93" y="131"/>
                            </a:lnTo>
                            <a:lnTo>
                              <a:pt x="96" y="113"/>
                            </a:lnTo>
                            <a:lnTo>
                              <a:pt x="107" y="99"/>
                            </a:lnTo>
                            <a:lnTo>
                              <a:pt x="124" y="90"/>
                            </a:lnTo>
                            <a:lnTo>
                              <a:pt x="147" y="86"/>
                            </a:lnTo>
                            <a:lnTo>
                              <a:pt x="285" y="86"/>
                            </a:lnTo>
                            <a:lnTo>
                              <a:pt x="283" y="78"/>
                            </a:lnTo>
                            <a:lnTo>
                              <a:pt x="253" y="37"/>
                            </a:lnTo>
                            <a:lnTo>
                              <a:pt x="207" y="10"/>
                            </a:lnTo>
                            <a:lnTo>
                              <a:pt x="148" y="0"/>
                            </a:lnTo>
                            <a:close/>
                            <a:moveTo>
                              <a:pt x="285" y="86"/>
                            </a:moveTo>
                            <a:lnTo>
                              <a:pt x="147" y="86"/>
                            </a:lnTo>
                            <a:lnTo>
                              <a:pt x="170" y="89"/>
                            </a:lnTo>
                            <a:lnTo>
                              <a:pt x="188" y="99"/>
                            </a:lnTo>
                            <a:lnTo>
                              <a:pt x="200" y="113"/>
                            </a:lnTo>
                            <a:lnTo>
                              <a:pt x="204" y="132"/>
                            </a:lnTo>
                            <a:lnTo>
                              <a:pt x="294" y="132"/>
                            </a:lnTo>
                            <a:lnTo>
                              <a:pt x="285" y="86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/>
        </mc:Fallback>
      </mc:AlternateContent>
    </w:r>
    <w:r w:rsidR="003429AA"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25" behindDoc="1" locked="0" layoutInCell="1" allowOverlap="1" wp14:anchorId="0D90F068" wp14:editId="0C6371D8">
              <wp:simplePos x="0" y="0"/>
              <wp:positionH relativeFrom="page">
                <wp:posOffset>916940</wp:posOffset>
              </wp:positionH>
              <wp:positionV relativeFrom="page">
                <wp:posOffset>718820</wp:posOffset>
              </wp:positionV>
              <wp:extent cx="190500" cy="279400"/>
              <wp:effectExtent l="2540" t="4445" r="7620" b="2540"/>
              <wp:wrapNone/>
              <wp:docPr id="3" name="Auto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720" cy="278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39">
                            <a:moveTo>
                              <a:pt x="150" y="0"/>
                            </a:moveTo>
                            <a:lnTo>
                              <a:pt x="94" y="10"/>
                            </a:lnTo>
                            <a:lnTo>
                              <a:pt x="49" y="37"/>
                            </a:lnTo>
                            <a:lnTo>
                              <a:pt x="18" y="78"/>
                            </a:lnTo>
                            <a:lnTo>
                              <a:pt x="2" y="129"/>
                            </a:lnTo>
                            <a:lnTo>
                              <a:pt x="1" y="141"/>
                            </a:lnTo>
                            <a:lnTo>
                              <a:pt x="0" y="156"/>
                            </a:lnTo>
                            <a:lnTo>
                              <a:pt x="0" y="181"/>
                            </a:lnTo>
                            <a:lnTo>
                              <a:pt x="0" y="258"/>
                            </a:lnTo>
                            <a:lnTo>
                              <a:pt x="0" y="282"/>
                            </a:lnTo>
                            <a:lnTo>
                              <a:pt x="1" y="298"/>
                            </a:lnTo>
                            <a:lnTo>
                              <a:pt x="2" y="309"/>
                            </a:lnTo>
                            <a:lnTo>
                              <a:pt x="18" y="360"/>
                            </a:lnTo>
                            <a:lnTo>
                              <a:pt x="49" y="401"/>
                            </a:lnTo>
                            <a:lnTo>
                              <a:pt x="94" y="428"/>
                            </a:lnTo>
                            <a:lnTo>
                              <a:pt x="150" y="438"/>
                            </a:lnTo>
                            <a:lnTo>
                              <a:pt x="205" y="428"/>
                            </a:lnTo>
                            <a:lnTo>
                              <a:pt x="250" y="401"/>
                            </a:lnTo>
                            <a:lnTo>
                              <a:pt x="282" y="360"/>
                            </a:lnTo>
                            <a:lnTo>
                              <a:pt x="285" y="349"/>
                            </a:lnTo>
                            <a:lnTo>
                              <a:pt x="150" y="349"/>
                            </a:lnTo>
                            <a:lnTo>
                              <a:pt x="128" y="345"/>
                            </a:lnTo>
                            <a:lnTo>
                              <a:pt x="110" y="335"/>
                            </a:lnTo>
                            <a:lnTo>
                              <a:pt x="98" y="319"/>
                            </a:lnTo>
                            <a:lnTo>
                              <a:pt x="92" y="299"/>
                            </a:lnTo>
                            <a:lnTo>
                              <a:pt x="91" y="291"/>
                            </a:lnTo>
                            <a:lnTo>
                              <a:pt x="91" y="277"/>
                            </a:lnTo>
                            <a:lnTo>
                              <a:pt x="91" y="258"/>
                            </a:lnTo>
                            <a:lnTo>
                              <a:pt x="91" y="162"/>
                            </a:lnTo>
                            <a:lnTo>
                              <a:pt x="91" y="148"/>
                            </a:lnTo>
                            <a:lnTo>
                              <a:pt x="92" y="139"/>
                            </a:lnTo>
                            <a:lnTo>
                              <a:pt x="98" y="119"/>
                            </a:lnTo>
                            <a:lnTo>
                              <a:pt x="110" y="103"/>
                            </a:lnTo>
                            <a:lnTo>
                              <a:pt x="128" y="93"/>
                            </a:lnTo>
                            <a:lnTo>
                              <a:pt x="150" y="89"/>
                            </a:lnTo>
                            <a:lnTo>
                              <a:pt x="285" y="89"/>
                            </a:lnTo>
                            <a:lnTo>
                              <a:pt x="282" y="78"/>
                            </a:lnTo>
                            <a:lnTo>
                              <a:pt x="250" y="37"/>
                            </a:lnTo>
                            <a:lnTo>
                              <a:pt x="205" y="10"/>
                            </a:lnTo>
                            <a:lnTo>
                              <a:pt x="150" y="0"/>
                            </a:lnTo>
                            <a:close/>
                            <a:moveTo>
                              <a:pt x="285" y="89"/>
                            </a:moveTo>
                            <a:lnTo>
                              <a:pt x="150" y="89"/>
                            </a:lnTo>
                            <a:lnTo>
                              <a:pt x="171" y="93"/>
                            </a:lnTo>
                            <a:lnTo>
                              <a:pt x="189" y="103"/>
                            </a:lnTo>
                            <a:lnTo>
                              <a:pt x="201" y="119"/>
                            </a:lnTo>
                            <a:lnTo>
                              <a:pt x="207" y="139"/>
                            </a:lnTo>
                            <a:lnTo>
                              <a:pt x="208" y="148"/>
                            </a:lnTo>
                            <a:lnTo>
                              <a:pt x="208" y="162"/>
                            </a:lnTo>
                            <a:lnTo>
                              <a:pt x="208" y="258"/>
                            </a:lnTo>
                            <a:lnTo>
                              <a:pt x="208" y="277"/>
                            </a:lnTo>
                            <a:lnTo>
                              <a:pt x="208" y="291"/>
                            </a:lnTo>
                            <a:lnTo>
                              <a:pt x="207" y="299"/>
                            </a:lnTo>
                            <a:lnTo>
                              <a:pt x="201" y="319"/>
                            </a:lnTo>
                            <a:lnTo>
                              <a:pt x="189" y="335"/>
                            </a:lnTo>
                            <a:lnTo>
                              <a:pt x="171" y="345"/>
                            </a:lnTo>
                            <a:lnTo>
                              <a:pt x="150" y="349"/>
                            </a:lnTo>
                            <a:lnTo>
                              <a:pt x="285" y="349"/>
                            </a:lnTo>
                            <a:lnTo>
                              <a:pt x="297" y="309"/>
                            </a:lnTo>
                            <a:lnTo>
                              <a:pt x="298" y="298"/>
                            </a:lnTo>
                            <a:lnTo>
                              <a:pt x="299" y="282"/>
                            </a:lnTo>
                            <a:lnTo>
                              <a:pt x="299" y="258"/>
                            </a:lnTo>
                            <a:lnTo>
                              <a:pt x="299" y="181"/>
                            </a:lnTo>
                            <a:lnTo>
                              <a:pt x="299" y="156"/>
                            </a:lnTo>
                            <a:lnTo>
                              <a:pt x="298" y="141"/>
                            </a:lnTo>
                            <a:lnTo>
                              <a:pt x="297" y="129"/>
                            </a:lnTo>
                            <a:lnTo>
                              <a:pt x="285" y="89"/>
                            </a:lnTo>
                            <a:close/>
                          </a:path>
                        </a:pathLst>
                      </a:custGeom>
                      <a:solidFill>
                        <a:srgbClr val="EF412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/>
        </mc:Fallback>
      </mc:AlternateContent>
    </w:r>
    <w:r w:rsidR="003429AA"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31" behindDoc="1" locked="0" layoutInCell="1" allowOverlap="1" wp14:anchorId="5E131773" wp14:editId="1D778885">
              <wp:simplePos x="0" y="0"/>
              <wp:positionH relativeFrom="page">
                <wp:posOffset>1141095</wp:posOffset>
              </wp:positionH>
              <wp:positionV relativeFrom="page">
                <wp:posOffset>722630</wp:posOffset>
              </wp:positionV>
              <wp:extent cx="187960" cy="271145"/>
              <wp:effectExtent l="7620" t="8255" r="5080" b="6985"/>
              <wp:wrapNone/>
              <wp:docPr id="4" name="Auto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" cy="270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" h="426">
                            <a:moveTo>
                              <a:pt x="82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82" y="426"/>
                            </a:lnTo>
                            <a:lnTo>
                              <a:pt x="152" y="415"/>
                            </a:lnTo>
                            <a:lnTo>
                              <a:pt x="210" y="386"/>
                            </a:lnTo>
                            <a:lnTo>
                              <a:pt x="255" y="340"/>
                            </a:lnTo>
                            <a:lnTo>
                              <a:pt x="257" y="337"/>
                            </a:lnTo>
                            <a:lnTo>
                              <a:pt x="90" y="337"/>
                            </a:lnTo>
                            <a:lnTo>
                              <a:pt x="90" y="89"/>
                            </a:lnTo>
                            <a:lnTo>
                              <a:pt x="257" y="89"/>
                            </a:lnTo>
                            <a:lnTo>
                              <a:pt x="255" y="86"/>
                            </a:lnTo>
                            <a:lnTo>
                              <a:pt x="210" y="41"/>
                            </a:lnTo>
                            <a:lnTo>
                              <a:pt x="152" y="11"/>
                            </a:lnTo>
                            <a:lnTo>
                              <a:pt x="82" y="0"/>
                            </a:lnTo>
                            <a:close/>
                            <a:moveTo>
                              <a:pt x="257" y="89"/>
                            </a:moveTo>
                            <a:lnTo>
                              <a:pt x="90" y="89"/>
                            </a:lnTo>
                            <a:lnTo>
                              <a:pt x="136" y="101"/>
                            </a:lnTo>
                            <a:lnTo>
                              <a:pt x="172" y="127"/>
                            </a:lnTo>
                            <a:lnTo>
                              <a:pt x="196" y="166"/>
                            </a:lnTo>
                            <a:lnTo>
                              <a:pt x="204" y="213"/>
                            </a:lnTo>
                            <a:lnTo>
                              <a:pt x="196" y="260"/>
                            </a:lnTo>
                            <a:lnTo>
                              <a:pt x="172" y="299"/>
                            </a:lnTo>
                            <a:lnTo>
                              <a:pt x="136" y="325"/>
                            </a:lnTo>
                            <a:lnTo>
                              <a:pt x="90" y="337"/>
                            </a:lnTo>
                            <a:lnTo>
                              <a:pt x="257" y="337"/>
                            </a:lnTo>
                            <a:lnTo>
                              <a:pt x="284" y="282"/>
                            </a:lnTo>
                            <a:lnTo>
                              <a:pt x="295" y="213"/>
                            </a:lnTo>
                            <a:lnTo>
                              <a:pt x="284" y="145"/>
                            </a:lnTo>
                            <a:lnTo>
                              <a:pt x="257" y="89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/>
        </mc:Fallback>
      </mc:AlternateContent>
    </w:r>
    <w:r w:rsidR="003429AA">
      <w:rPr>
        <w:noProof/>
        <w:sz w:val="20"/>
        <w:lang w:eastAsia="sk-SK"/>
      </w:rPr>
      <mc:AlternateContent>
        <mc:Choice Requires="wps">
          <w:drawing>
            <wp:anchor distT="0" distB="0" distL="114300" distR="113665" simplePos="0" relativeHeight="37" behindDoc="1" locked="0" layoutInCell="1" allowOverlap="1" wp14:anchorId="0DBD25D2" wp14:editId="2C60920D">
              <wp:simplePos x="0" y="0"/>
              <wp:positionH relativeFrom="page">
                <wp:posOffset>1361440</wp:posOffset>
              </wp:positionH>
              <wp:positionV relativeFrom="page">
                <wp:posOffset>722630</wp:posOffset>
              </wp:positionV>
              <wp:extent cx="184785" cy="271145"/>
              <wp:effectExtent l="8890" t="8255" r="6985" b="6985"/>
              <wp:wrapNone/>
              <wp:docPr id="5" name="Auto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320" cy="270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0" h="426">
                            <a:moveTo>
                              <a:pt x="155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154" y="426"/>
                            </a:lnTo>
                            <a:lnTo>
                              <a:pt x="208" y="416"/>
                            </a:lnTo>
                            <a:lnTo>
                              <a:pt x="251" y="390"/>
                            </a:lnTo>
                            <a:lnTo>
                              <a:pt x="279" y="350"/>
                            </a:lnTo>
                            <a:lnTo>
                              <a:pt x="281" y="339"/>
                            </a:lnTo>
                            <a:lnTo>
                              <a:pt x="90" y="339"/>
                            </a:lnTo>
                            <a:lnTo>
                              <a:pt x="90" y="255"/>
                            </a:lnTo>
                            <a:lnTo>
                              <a:pt x="281" y="255"/>
                            </a:lnTo>
                            <a:lnTo>
                              <a:pt x="279" y="249"/>
                            </a:lnTo>
                            <a:lnTo>
                              <a:pt x="266" y="228"/>
                            </a:lnTo>
                            <a:lnTo>
                              <a:pt x="249" y="210"/>
                            </a:lnTo>
                            <a:lnTo>
                              <a:pt x="265" y="193"/>
                            </a:lnTo>
                            <a:lnTo>
                              <a:pt x="277" y="172"/>
                            </a:lnTo>
                            <a:lnTo>
                              <a:pt x="277" y="170"/>
                            </a:lnTo>
                            <a:lnTo>
                              <a:pt x="90" y="170"/>
                            </a:lnTo>
                            <a:lnTo>
                              <a:pt x="90" y="87"/>
                            </a:lnTo>
                            <a:lnTo>
                              <a:pt x="279" y="87"/>
                            </a:lnTo>
                            <a:lnTo>
                              <a:pt x="277" y="74"/>
                            </a:lnTo>
                            <a:lnTo>
                              <a:pt x="250" y="35"/>
                            </a:lnTo>
                            <a:lnTo>
                              <a:pt x="208" y="10"/>
                            </a:lnTo>
                            <a:lnTo>
                              <a:pt x="155" y="0"/>
                            </a:lnTo>
                            <a:close/>
                            <a:moveTo>
                              <a:pt x="281" y="255"/>
                            </a:moveTo>
                            <a:lnTo>
                              <a:pt x="158" y="255"/>
                            </a:lnTo>
                            <a:lnTo>
                              <a:pt x="175" y="258"/>
                            </a:lnTo>
                            <a:lnTo>
                              <a:pt x="188" y="267"/>
                            </a:lnTo>
                            <a:lnTo>
                              <a:pt x="197" y="280"/>
                            </a:lnTo>
                            <a:lnTo>
                              <a:pt x="200" y="297"/>
                            </a:lnTo>
                            <a:lnTo>
                              <a:pt x="197" y="314"/>
                            </a:lnTo>
                            <a:lnTo>
                              <a:pt x="188" y="327"/>
                            </a:lnTo>
                            <a:lnTo>
                              <a:pt x="175" y="336"/>
                            </a:lnTo>
                            <a:lnTo>
                              <a:pt x="158" y="339"/>
                            </a:lnTo>
                            <a:lnTo>
                              <a:pt x="281" y="339"/>
                            </a:lnTo>
                            <a:lnTo>
                              <a:pt x="289" y="299"/>
                            </a:lnTo>
                            <a:lnTo>
                              <a:pt x="287" y="273"/>
                            </a:lnTo>
                            <a:lnTo>
                              <a:pt x="281" y="255"/>
                            </a:lnTo>
                            <a:close/>
                            <a:moveTo>
                              <a:pt x="279" y="87"/>
                            </a:moveTo>
                            <a:lnTo>
                              <a:pt x="155" y="87"/>
                            </a:lnTo>
                            <a:lnTo>
                              <a:pt x="172" y="90"/>
                            </a:lnTo>
                            <a:lnTo>
                              <a:pt x="185" y="99"/>
                            </a:lnTo>
                            <a:lnTo>
                              <a:pt x="194" y="112"/>
                            </a:lnTo>
                            <a:lnTo>
                              <a:pt x="197" y="129"/>
                            </a:lnTo>
                            <a:lnTo>
                              <a:pt x="194" y="145"/>
                            </a:lnTo>
                            <a:lnTo>
                              <a:pt x="185" y="158"/>
                            </a:lnTo>
                            <a:lnTo>
                              <a:pt x="172" y="167"/>
                            </a:lnTo>
                            <a:lnTo>
                              <a:pt x="155" y="170"/>
                            </a:lnTo>
                            <a:lnTo>
                              <a:pt x="277" y="170"/>
                            </a:lnTo>
                            <a:lnTo>
                              <a:pt x="284" y="149"/>
                            </a:lnTo>
                            <a:lnTo>
                              <a:pt x="286" y="124"/>
                            </a:lnTo>
                            <a:lnTo>
                              <a:pt x="279" y="87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/>
        </mc:Fallback>
      </mc:AlternateContent>
    </w:r>
    <w:r w:rsidR="003429AA">
      <w:rPr>
        <w:noProof/>
        <w:sz w:val="20"/>
        <w:lang w:eastAsia="sk-SK"/>
      </w:rPr>
      <mc:AlternateContent>
        <mc:Choice Requires="wpg">
          <w:drawing>
            <wp:anchor distT="0" distB="0" distL="114300" distR="114300" simplePos="0" relativeHeight="43" behindDoc="1" locked="0" layoutInCell="1" allowOverlap="1" wp14:anchorId="0FCFCF5F" wp14:editId="12F6C19C">
              <wp:simplePos x="0" y="0"/>
              <wp:positionH relativeFrom="page">
                <wp:posOffset>5163185</wp:posOffset>
              </wp:positionH>
              <wp:positionV relativeFrom="page">
                <wp:posOffset>728980</wp:posOffset>
              </wp:positionV>
              <wp:extent cx="349250" cy="436245"/>
              <wp:effectExtent l="635" t="5080" r="3175" b="6985"/>
              <wp:wrapNone/>
              <wp:docPr id="6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8480" cy="435600"/>
                        <a:chOff x="0" y="0"/>
                        <a:chExt cx="0" cy="0"/>
                      </a:xfrm>
                    </wpg:grpSpPr>
                    <wps:wsp>
                      <wps:cNvPr id="7" name="Voľný tvar: obrazec 7"/>
                      <wps:cNvSpPr/>
                      <wps:spPr>
                        <a:xfrm>
                          <a:off x="0" y="0"/>
                          <a:ext cx="348480" cy="435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" h="686"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9" y="19"/>
                              </a:lnTo>
                              <a:lnTo>
                                <a:pt x="5" y="76"/>
                              </a:lnTo>
                              <a:lnTo>
                                <a:pt x="2" y="172"/>
                              </a:lnTo>
                              <a:lnTo>
                                <a:pt x="0" y="311"/>
                              </a:lnTo>
                              <a:lnTo>
                                <a:pt x="9" y="396"/>
                              </a:lnTo>
                              <a:lnTo>
                                <a:pt x="35" y="469"/>
                              </a:lnTo>
                              <a:lnTo>
                                <a:pt x="73" y="531"/>
                              </a:lnTo>
                              <a:lnTo>
                                <a:pt x="119" y="583"/>
                              </a:lnTo>
                              <a:lnTo>
                                <a:pt x="171" y="625"/>
                              </a:lnTo>
                              <a:lnTo>
                                <a:pt x="224" y="659"/>
                              </a:lnTo>
                              <a:lnTo>
                                <a:pt x="274" y="686"/>
                              </a:lnTo>
                              <a:lnTo>
                                <a:pt x="325" y="659"/>
                              </a:lnTo>
                              <a:lnTo>
                                <a:pt x="378" y="625"/>
                              </a:lnTo>
                              <a:lnTo>
                                <a:pt x="430" y="583"/>
                              </a:lnTo>
                              <a:lnTo>
                                <a:pt x="476" y="531"/>
                              </a:lnTo>
                              <a:lnTo>
                                <a:pt x="514" y="469"/>
                              </a:lnTo>
                              <a:lnTo>
                                <a:pt x="539" y="396"/>
                              </a:lnTo>
                              <a:lnTo>
                                <a:pt x="548" y="311"/>
                              </a:lnTo>
                              <a:lnTo>
                                <a:pt x="548" y="186"/>
                              </a:lnTo>
                              <a:lnTo>
                                <a:pt x="547" y="112"/>
                              </a:lnTo>
                              <a:lnTo>
                                <a:pt x="544" y="60"/>
                              </a:lnTo>
                              <a:lnTo>
                                <a:pt x="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" name="Picture 17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68040" y="15840"/>
                          <a:ext cx="212760" cy="252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9" name="Voľný tvar: obrazec 9"/>
                      <wps:cNvSpPr/>
                      <wps:spPr>
                        <a:xfrm>
                          <a:off x="33120" y="260280"/>
                          <a:ext cx="280080" cy="175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" h="277">
                              <a:moveTo>
                                <a:pt x="72" y="41"/>
                              </a:moveTo>
                              <a:lnTo>
                                <a:pt x="38" y="43"/>
                              </a:lnTo>
                              <a:lnTo>
                                <a:pt x="17" y="53"/>
                              </a:lnTo>
                              <a:lnTo>
                                <a:pt x="2" y="82"/>
                              </a:lnTo>
                              <a:lnTo>
                                <a:pt x="0" y="87"/>
                              </a:lnTo>
                              <a:lnTo>
                                <a:pt x="21" y="121"/>
                              </a:lnTo>
                              <a:lnTo>
                                <a:pt x="67" y="173"/>
                              </a:lnTo>
                              <a:lnTo>
                                <a:pt x="119" y="215"/>
                              </a:lnTo>
                              <a:lnTo>
                                <a:pt x="172" y="249"/>
                              </a:lnTo>
                              <a:lnTo>
                                <a:pt x="222" y="276"/>
                              </a:lnTo>
                              <a:lnTo>
                                <a:pt x="273" y="249"/>
                              </a:lnTo>
                              <a:lnTo>
                                <a:pt x="326" y="215"/>
                              </a:lnTo>
                              <a:lnTo>
                                <a:pt x="378" y="173"/>
                              </a:lnTo>
                              <a:lnTo>
                                <a:pt x="424" y="121"/>
                              </a:lnTo>
                              <a:lnTo>
                                <a:pt x="441" y="94"/>
                              </a:lnTo>
                              <a:lnTo>
                                <a:pt x="439" y="90"/>
                              </a:lnTo>
                              <a:lnTo>
                                <a:pt x="430" y="79"/>
                              </a:lnTo>
                              <a:lnTo>
                                <a:pt x="135" y="79"/>
                              </a:lnTo>
                              <a:lnTo>
                                <a:pt x="132" y="73"/>
                              </a:lnTo>
                              <a:lnTo>
                                <a:pt x="121" y="60"/>
                              </a:lnTo>
                              <a:lnTo>
                                <a:pt x="101" y="47"/>
                              </a:lnTo>
                              <a:lnTo>
                                <a:pt x="72" y="41"/>
                              </a:lnTo>
                              <a:close/>
                              <a:moveTo>
                                <a:pt x="222" y="0"/>
                              </a:moveTo>
                              <a:lnTo>
                                <a:pt x="189" y="1"/>
                              </a:lnTo>
                              <a:lnTo>
                                <a:pt x="169" y="10"/>
                              </a:lnTo>
                              <a:lnTo>
                                <a:pt x="154" y="33"/>
                              </a:lnTo>
                              <a:lnTo>
                                <a:pt x="135" y="79"/>
                              </a:lnTo>
                              <a:lnTo>
                                <a:pt x="309" y="79"/>
                              </a:lnTo>
                              <a:lnTo>
                                <a:pt x="304" y="66"/>
                              </a:lnTo>
                              <a:lnTo>
                                <a:pt x="287" y="39"/>
                              </a:lnTo>
                              <a:lnTo>
                                <a:pt x="260" y="12"/>
                              </a:lnTo>
                              <a:lnTo>
                                <a:pt x="222" y="0"/>
                              </a:lnTo>
                              <a:close/>
                              <a:moveTo>
                                <a:pt x="373" y="41"/>
                              </a:moveTo>
                              <a:lnTo>
                                <a:pt x="346" y="42"/>
                              </a:lnTo>
                              <a:lnTo>
                                <a:pt x="330" y="46"/>
                              </a:lnTo>
                              <a:lnTo>
                                <a:pt x="320" y="57"/>
                              </a:lnTo>
                              <a:lnTo>
                                <a:pt x="309" y="79"/>
                              </a:lnTo>
                              <a:lnTo>
                                <a:pt x="430" y="79"/>
                              </a:lnTo>
                              <a:lnTo>
                                <a:pt x="411" y="56"/>
                              </a:lnTo>
                              <a:lnTo>
                                <a:pt x="37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A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B051D9D" id="Group 15" o:spid="_x0000_s1026" style="position:absolute;margin-left:406.55pt;margin-top:57.4pt;width:27.5pt;height:34.35pt;z-index:-503316437;mso-position-horizontal-relative:page;mso-position-vertical-relative:page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nepaQUAAIgUAAAOAAAAZHJzL2Uyb0RvYy54bWzsWM1u4zYQvhfoOwi6&#10;byzq1zbiLIrNblCgaIPutndZpi2hkihQtJ303dpL+2Cd4XAcx4mlJFv01INNyhwOZ74ZznzW5fu7&#10;pvZ2UveVahe+uAh8T7aFWlXtZuH/8uXTu6nv9SZvV3mtWrnw72Xvv7/69pvLfTeXoSpVvZLaAyVt&#10;P993C780pptPJn1RyibvL1QnW1hcK93kBh71ZrLS+R60N/UkDIJ0sld61WlVyL6HX69p0b+y+tdr&#10;WZif1uteGq9e+GCbsd/afi/xe3J1mc83Ou/KqnBm5G+wosmrFg49qLrOTe5tdfVEVVMVWvVqbS4K&#10;1UzUel0V0voA3ojgxJsbrbad9WUz32+6A0wA7QlOb1Zb/Li71V61Wvip77V5AyGyp3oiQWz23WYO&#10;Ije6+9zdavfDhp7Q3bu1bnAER7w7i+r9AVV5Z7wCfoziaTwF7AtYiqMkDRzqRQmhebKrKD+6fW6L&#10;lZ7wURO06GDAvoOs6R+A6b8OmM9l3kmLd49eO2AyBuZX9fef7V9/eGaX67mnljr/XRZeRjjZHQeQ&#10;+nkPeH0dQgef83mx7c2NVBbqfPdDbyhtVzzLS54Vdy1PNSQ/pn1t0974HqS99j1I+yWlfZcb3IdW&#10;4tTbL/wknvleCckwTW06N2onvygrYTBUSQT3mUMMBj6s1+2xnIDgHYnxIo+dVQZHgYyYoTWgixd5&#10;JKHECmXpoFBImrJwUIpsioQYlCKrotnwiRHZFafD1meRtSyJhs8UAAJikUyjQdtEJqxcGtrbeRa0&#10;MIxJLhk2L8ycHIR7KAgRnIf2pSP6oozSY8y+OKJYjPkbQ9wtLiP4JYL8GAtHEr0suklMfozlCsuJ&#10;EfySGIoI5roYztAkdvHgosd3gUd3J05uIa8WteolxREvtL1Vh0sOyXJcRnpVV6tPVV3j5e71Zvmh&#10;1t4uh3rx8Vp8gPwhPY/E6haFW4XbOF3gEKzCVO7szNzXEuXq9me5htZi+4I9pXDHUP+FLgZZwF3Y&#10;5jJsQME16H/lXrcFd0vb9l+5/7DJnq9ac9jfVK3SFo0j73C6VKt72xMtANCGri67qpjDxzVqmD3p&#10;R+OEBnaZrZa+U9K8SEeT69+23TvgFBDvalnVlbm3/AiqOBrV7m6rAhsSPjy0Nshy6vmwiod6wnYz&#10;FsItGGd8fqRhWVcd5w7Ona0Q1xNe8oy7xHmuVbFtZGuIxGlZg9mq7cuq66FRzWWzlMBJ9PcrWzgh&#10;Q42WpijZmgcD0LYzvTadBjHVGZFMYQabITscuwhFmKWwiqwkTMIs5CvHlKbT1HM9nIAp0E1tS+T+&#10;CwnLIqj3zN14MM+iCI9Iqv4D1gKFjkL7PGuxfQENgWQYZy1RJAAfrGBhGoRA5h5DOQ0CJngiS6In&#10;UB7XHYYPqPK/T1/iGPoj0Jcwy56lL0AQ0AmQwkQ6T19cfY3HurFrTk4bl2EeqVjTkdPhwk/gTu3t&#10;s5WQyNSJJmr+ImTzeZlHOjB1vQa4B3nJyzySGHOOkJj+2VOFAy0EajikLwzJU7hWw3KOE43pi0Lq&#10;/WP2MecQI/7GjhONwWdzCJJkxi2QYeOR4IsdlZhx3eBlHlmMQpsNgyccnxwVI4xHXEUXMc+hvg1F&#10;TAQkBuRkSOz00rCDzDaOrxE5zanAx5/9lzAlOjaczwI4tiVPrI4N4NHlc0LcKRpJ+5chHQV06EhA&#10;osARtpGch5uNLkDODCENxZU8HS4Wp/AyDucDErk7N174Yrp08bAFkePvID3kD3YCdDsZTrAXYs1/&#10;GkZCEsP/O3voiG2nkJyiiP397SQ6CJLkO87r/0n0a0i0fcUDr7tsh3av5vB92vEzzI9fIF79AwAA&#10;//8DAFBLAwQKAAAAAAAAACEAUfVjyG4DAABuAwAAFAAAAGRycy9tZWRpYS9pbWFnZTEucG5niVBO&#10;Rw0KGgoAAAANSUhEUgAAAC0AAAA1CAYAAADVn2JsAAAABmJLR0QA/wD/AP+gvaeTAAAACXBIWXMA&#10;AA7EAAAOxAGVKw4bAAADDklEQVRoge3ZTY8UVRQG4KeHzigDgyBqIBg+ooFA2LHzI+DCv6AxLkzk&#10;J7jxJ7jyV+iCFRt2JgQSdSMSgjCKgx+QYJAWCDjOwIhTLE4NdGZu0dUzd2qspN/kprrvvXXOW7fr&#10;vufc052iKGTACbyN22Wb7RubwPayncUHq3XWXa2BEhfwHnYOmPddDmdjOYzgfM153+Zw1sn0eryC&#10;PwfMeYgtmF+ts1wrfQt/DJhzTgbC5CMNPw4Y/z6Xo5ykrwwYv5DLUU7SPw8Yv5jLUZMrfT2Xo5yk&#10;f33G2CMRdLIgJ+lbzxj7Cwu5HKVId1Zo6x7+rRj7Z4U2SfBJkZ7GF/gIu4YwXogVTWG2or8Ku0r/&#10;X0rslVTuMYEPy0aowiVMCS2+Il6FpYkR9KTzj7kKP9tFND2AgziEw9jfN+/a0htTYfwqXks4SWEO&#10;f4uN9gg7MJ6YN4+bYpG6mMTGmj5+Eg/0BKmVflDTmNJxHefj2D2E3X4sW9XUO50lg8qIWqT/bxiR&#10;bgrLdDq1ETfUMLSAu0L27uM/oR6H8UJi/n38UPrbINTjJWwzeOGer0N6su/zrDgiXRIaPSV0+rZ0&#10;WD6NdxL95yv6x4RWHxAafVA8+JueqtKmOqR/ERHxK3wjjklrhQURkHr4uq//OUH8Xbyx9KYU6WNr&#10;QG5YPBS/2unUYBs24jKMSDeF1pI+LlLBlSb/TaEjeB7v4nNR+bkpCoRnhDb/JtLO9cIk9gnJO4aj&#10;IvW908WMIL0D75dtEXfEKfpaeb0rAs5ceX0gcoOxslUVIHeKk8hC2Toi0m0Uh4EJER13Y095fbHC&#10;1r1OURTTeL32868/psdEztAmFG1UjxHpptBK0uNdiSS7RIEb+L1sN0QyPyP0e0ZIX/9x6DORDy/F&#10;ZXzqaQBblLzNQo83C9l9FXuF7FUViia62Fp+mRLB5awogF83fOX+k4r+Hk4NaWux7HBEBJaj4qCw&#10;qYuPRQLeG9LoWmNeFI6uir/84GW81cXJ9WK1AvRwso0bsb2paeswIt0URqSbwoh0UxiRbgqtJP0Y&#10;KnyksR5kzWgAAAAASUVORK5CYIJQSwMEFAAGAAgAAAAhAG7uE7PgAAAACwEAAA8AAABkcnMvZG93&#10;bnJldi54bWxMj0FLw0AQhe+C/2EZwZvdrLFlidmUUtRTEWwF8bZNpklodjZkt0n67x1Pepz3Pt68&#10;l69n14kRh9B6MqAWCQik0lct1QY+D68PGkSIlirbeUIDVwywLm5vcptVfqIPHPexFhxCIbMGmhj7&#10;TMpQNuhsWPgeib2TH5yNfA61rAY7cbjr5GOSrKSzLfGHxva4bbA87y/OwNtkp02qXsbd+bS9fh+W&#10;7187hcbc382bZxAR5/gHw299rg4Fdzr6C1VBdAa0ShWjbKgn3sCEXmlWjqzodAmyyOX/DcUP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G1Sd6lpBQAAiBQAAA4A&#10;AAAAAAAAAAAAAAAAOgIAAGRycy9lMm9Eb2MueG1sUEsBAi0ACgAAAAAAAAAhAFH1Y8huAwAAbgMA&#10;ABQAAAAAAAAAAAAAAAAAzwcAAGRycy9tZWRpYS9pbWFnZTEucG5nUEsBAi0AFAAGAAgAAAAhAG7u&#10;E7PgAAAACwEAAA8AAAAAAAAAAAAAAAAAbwsAAGRycy9kb3ducmV2LnhtbFBLAQItABQABgAIAAAA&#10;IQCqJg6+vAAAACEBAAAZAAAAAAAAAAAAAAAAAHwMAABkcnMvX3JlbHMvZTJvRG9jLnhtbC5yZWxz&#10;UEsFBgAAAAAGAAYAfAEAAG8NAAAAAA==&#10;">
              <v:shape id="Voľný tvar: obrazec 7" o:spid="_x0000_s1027" style="position:absolute;width:348480;height:435600;visibility:visible;mso-wrap-style:square;v-text-anchor:top" coordsize="549,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tKFxAAAANoAAAAPAAAAZHJzL2Rvd25yZXYueG1sRI/NbsIw&#10;EITvlfoO1lbqrXHKodCAQbSohQMSvw+wxEsSGq/T2AXD02MkpB5HM/ONZjAKphZHal1lWcFrkoIg&#10;zq2uuFCw3Xy99EA4j6yxtkwKzuRgNHx8GGCm7YlXdFz7QkQIuwwVlN43mZQuL8mgS2xDHL29bQ36&#10;KNtC6hZPEW5q2UnTN2mw4rhQYkOfJeU/6z+jwMzf5XJGmxB608mC97vDx+/3RannpzDug/AU/H/4&#10;3p5pBV24XYk3QA6vAAAA//8DAFBLAQItABQABgAIAAAAIQDb4fbL7gAAAIUBAAATAAAAAAAAAAAA&#10;AAAAAAAAAABbQ29udGVudF9UeXBlc10ueG1sUEsBAi0AFAAGAAgAAAAhAFr0LFu/AAAAFQEAAAsA&#10;AAAAAAAAAAAAAAAAHwEAAF9yZWxzLy5yZWxzUEsBAi0AFAAGAAgAAAAhAODu0oXEAAAA2gAAAA8A&#10;AAAAAAAAAAAAAAAABwIAAGRycy9kb3ducmV2LnhtbFBLBQYAAAAAAwADALcAAAD4AgAAAAA=&#10;" path="m538,l10,,9,19,5,76,2,172,,311r9,85l35,469r38,62l119,583r52,42l224,659r50,27l325,659r53,-34l430,583r46,-52l514,469r25,-73l548,311r,-125l547,112,544,60,538,xe" fillcolor="#ed1c24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8" type="#_x0000_t75" style="position:absolute;left:68040;top:15840;width:212760;height:252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IgQvwAAANoAAAAPAAAAZHJzL2Rvd25yZXYueG1sRE9Na8JA&#10;EL0L/odlhN50Y8FqU1eR0krxZhRLb0N2TEKysyG71fjvnYPg8fG+l+veNepCXag8G5hOElDEubcV&#10;FwaOh+/xAlSIyBYbz2TgRgHWq+Fgian1V97TJYuFkhAOKRooY2xTrUNeksMw8S2xcGffOYwCu0Lb&#10;Dq8S7hr9miRv2mHF0lBiS58l5XX276R39/vl91s6cZ3tZvVsWr//zRNjXkb95gNUpD4+xQ/3jzUg&#10;W+WK3AC9ugMAAP//AwBQSwECLQAUAAYACAAAACEA2+H2y+4AAACFAQAAEwAAAAAAAAAAAAAAAAAA&#10;AAAAW0NvbnRlbnRfVHlwZXNdLnhtbFBLAQItABQABgAIAAAAIQBa9CxbvwAAABUBAAALAAAAAAAA&#10;AAAAAAAAAB8BAABfcmVscy8ucmVsc1BLAQItABQABgAIAAAAIQBlqIgQvwAAANoAAAAPAAAAAAAA&#10;AAAAAAAAAAcCAABkcnMvZG93bnJldi54bWxQSwUGAAAAAAMAAwC3AAAA8wIAAAAA&#10;">
                <v:imagedata r:id="rId3" o:title=""/>
              </v:shape>
              <v:shape id="Voľný tvar: obrazec 9" o:spid="_x0000_s1029" style="position:absolute;left:33120;top:260280;width:280080;height:175320;visibility:visible;mso-wrap-style:square;v-text-anchor:top" coordsize="441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F7qwgAAANoAAAAPAAAAZHJzL2Rvd25yZXYueG1sRI9Pi8Iw&#10;FMTvC36H8ARva2oP4laj+IdF8SLr7sHjo3k21ealNFltv70RBI/DzPyGmS1aW4kbNb50rGA0TEAQ&#10;506XXCj4+/3+nIDwAVlj5ZgUdORhMe99zDDT7s4/dDuGQkQI+wwVmBDqTEqfG7Loh64mjt7ZNRZD&#10;lE0hdYP3CLeVTJNkLC2WHBcM1rQ2lF+P/1bBdny6VNsu3a067TaHtZV7k56VGvTb5RREoDa8w6/2&#10;Tiv4gueVeAPk/AEAAP//AwBQSwECLQAUAAYACAAAACEA2+H2y+4AAACFAQAAEwAAAAAAAAAAAAAA&#10;AAAAAAAAW0NvbnRlbnRfVHlwZXNdLnhtbFBLAQItABQABgAIAAAAIQBa9CxbvwAAABUBAAALAAAA&#10;AAAAAAAAAAAAAB8BAABfcmVscy8ucmVsc1BLAQItABQABgAIAAAAIQCysF7qwgAAANoAAAAPAAAA&#10;AAAAAAAAAAAAAAcCAABkcnMvZG93bnJldi54bWxQSwUGAAAAAAMAAwC3AAAA9gIAAAAA&#10;" path="m72,41l38,43,17,53,2,82,,87r21,34l67,173r52,42l172,249r50,27l273,249r53,-34l378,173r46,-52l441,94r-2,-4l430,79r-295,l132,73,121,60,101,47,72,41xm222,l189,1r-20,9l154,33,135,79r174,l304,66,287,39,260,12,222,xm373,41r-27,1l330,46,320,57,309,79r121,l411,56,373,41xe" fillcolor="#0055a1" stroked="f">
                <v:path arrowok="t"/>
              </v:shape>
              <w10:wrap anchorx="page" anchory="page"/>
            </v:group>
          </w:pict>
        </mc:Fallback>
      </mc:AlternateContent>
    </w:r>
    <w:r w:rsidR="003429AA"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55" behindDoc="1" locked="0" layoutInCell="1" allowOverlap="1" wp14:anchorId="4605A6D6" wp14:editId="61DE414C">
              <wp:simplePos x="0" y="0"/>
              <wp:positionH relativeFrom="page">
                <wp:posOffset>697230</wp:posOffset>
              </wp:positionH>
              <wp:positionV relativeFrom="page">
                <wp:posOffset>1025525</wp:posOffset>
              </wp:positionV>
              <wp:extent cx="190500" cy="273050"/>
              <wp:effectExtent l="1905" t="6350" r="8255" b="6985"/>
              <wp:wrapNone/>
              <wp:docPr id="14" name="Auto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720" cy="27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2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89" y="159"/>
                            </a:lnTo>
                            <a:lnTo>
                              <a:pt x="181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3" y="344"/>
                            </a:lnTo>
                            <a:lnTo>
                              <a:pt x="3" y="429"/>
                            </a:lnTo>
                            <a:lnTo>
                              <a:pt x="298" y="429"/>
                            </a:lnTo>
                            <a:lnTo>
                              <a:pt x="298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/>
        </mc:Fallback>
      </mc:AlternateContent>
    </w:r>
    <w:r w:rsidR="003429AA"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61" behindDoc="1" locked="0" layoutInCell="1" allowOverlap="1" wp14:anchorId="267BED7B" wp14:editId="7B525E99">
              <wp:simplePos x="0" y="0"/>
              <wp:positionH relativeFrom="page">
                <wp:posOffset>1138555</wp:posOffset>
              </wp:positionH>
              <wp:positionV relativeFrom="page">
                <wp:posOffset>1025525</wp:posOffset>
              </wp:positionV>
              <wp:extent cx="190500" cy="273050"/>
              <wp:effectExtent l="5080" t="6350" r="5080" b="6985"/>
              <wp:wrapNone/>
              <wp:docPr id="15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720" cy="27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3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90" y="159"/>
                            </a:lnTo>
                            <a:lnTo>
                              <a:pt x="182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4" y="344"/>
                            </a:lnTo>
                            <a:lnTo>
                              <a:pt x="4" y="429"/>
                            </a:lnTo>
                            <a:lnTo>
                              <a:pt x="299" y="429"/>
                            </a:lnTo>
                            <a:lnTo>
                              <a:pt x="299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/>
        </mc:Fallback>
      </mc:AlternateContent>
    </w:r>
    <w:r w:rsidR="003429AA">
      <w:rPr>
        <w:noProof/>
        <w:sz w:val="20"/>
        <w:lang w:eastAsia="sk-SK"/>
      </w:rPr>
      <mc:AlternateContent>
        <mc:Choice Requires="wpg">
          <w:drawing>
            <wp:anchor distT="0" distB="0" distL="113665" distR="114300" simplePos="0" relativeHeight="67" behindDoc="1" locked="0" layoutInCell="1" allowOverlap="1" wp14:anchorId="22040866" wp14:editId="0FC2EB6D">
              <wp:simplePos x="0" y="0"/>
              <wp:positionH relativeFrom="page">
                <wp:posOffset>916940</wp:posOffset>
              </wp:positionH>
              <wp:positionV relativeFrom="page">
                <wp:posOffset>1026160</wp:posOffset>
              </wp:positionV>
              <wp:extent cx="191135" cy="191135"/>
              <wp:effectExtent l="31115" t="0" r="35560" b="1905"/>
              <wp:wrapNone/>
              <wp:docPr id="1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0440" cy="190440"/>
                        <a:chOff x="0" y="0"/>
                        <a:chExt cx="0" cy="0"/>
                      </a:xfrm>
                    </wpg:grpSpPr>
                    <wps:wsp>
                      <wps:cNvPr id="17" name="Obdĺžnik 17"/>
                      <wps:cNvSpPr/>
                      <wps:spPr>
                        <a:xfrm>
                          <a:off x="67320" y="123120"/>
                          <a:ext cx="54720" cy="67320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8" name="Rovná spojnica 18"/>
                      <wps:cNvCnPr/>
                      <wps:spPr>
                        <a:xfrm>
                          <a:off x="0" y="94680"/>
                          <a:ext cx="190440" cy="1440"/>
                        </a:xfrm>
                        <a:prstGeom prst="line">
                          <a:avLst/>
                        </a:prstGeom>
                        <a:ln w="54720">
                          <a:solidFill>
                            <a:srgbClr val="EF412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9" name="Obdĺžnik 19"/>
                      <wps:cNvSpPr/>
                      <wps:spPr>
                        <a:xfrm>
                          <a:off x="67320" y="0"/>
                          <a:ext cx="54720" cy="67320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shape_0" alt="Group 5" style="position:absolute;margin-left:72.2pt;margin-top:80.8pt;width:14.95pt;height:15pt" coordorigin="1444,1616" coordsize="299,300">
              <v:rect id="shape_0" ID="Rectangle 8" fillcolor="#ef412f" stroked="f" style="position:absolute;left:1550;top:1810;width:85;height:105;mso-position-horizontal-relative:page;mso-position-vertical-relative:page">
                <w10:wrap type="none"/>
                <v:fill o:detectmouseclick="t" type="solid" color2="#10bed0"/>
                <v:stroke color="#3465a4" joinstyle="round" endcap="flat"/>
              </v:rect>
              <v:line id="shape_0" from="1444,1765" to="1743,1766" ID="Line 7" stroked="t" style="position:absolute;mso-position-horizontal-relative:page;mso-position-vertical-relative:page">
                <v:stroke color="#ef412f" weight="54720" joinstyle="round" endcap="flat"/>
                <v:fill o:detectmouseclick="t" on="false"/>
              </v:line>
              <v:rect id="shape_0" ID="Rectangle 6" fillcolor="#ef412f" stroked="f" style="position:absolute;left:1550;top:1616;width:85;height:105;mso-position-horizontal-relative:page;mso-position-vertical-relative:page">
                <w10:wrap type="none"/>
                <v:fill o:detectmouseclick="t" type="solid" color2="#10bed0"/>
                <v:stroke color="#3465a4" joinstyle="round" endcap="flat"/>
              </v:rect>
            </v:group>
          </w:pict>
        </mc:Fallback>
      </mc:AlternateContent>
    </w:r>
    <w:r w:rsidR="003429AA"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73" behindDoc="1" locked="0" layoutInCell="1" allowOverlap="1" wp14:anchorId="43CE7B2E" wp14:editId="63587198">
              <wp:simplePos x="0" y="0"/>
              <wp:positionH relativeFrom="page">
                <wp:posOffset>1362710</wp:posOffset>
              </wp:positionH>
              <wp:positionV relativeFrom="page">
                <wp:posOffset>1026795</wp:posOffset>
              </wp:positionV>
              <wp:extent cx="182880" cy="271780"/>
              <wp:effectExtent l="635" t="7620" r="7620" b="6985"/>
              <wp:wrapNone/>
              <wp:docPr id="20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160" cy="271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7" h="427">
                            <a:moveTo>
                              <a:pt x="286" y="342"/>
                            </a:moveTo>
                            <a:lnTo>
                              <a:pt x="0" y="342"/>
                            </a:lnTo>
                            <a:lnTo>
                              <a:pt x="0" y="427"/>
                            </a:lnTo>
                            <a:lnTo>
                              <a:pt x="286" y="427"/>
                            </a:lnTo>
                            <a:lnTo>
                              <a:pt x="286" y="342"/>
                            </a:lnTo>
                            <a:close/>
                            <a:moveTo>
                              <a:pt x="188" y="102"/>
                            </a:moveTo>
                            <a:lnTo>
                              <a:pt x="97" y="102"/>
                            </a:lnTo>
                            <a:lnTo>
                              <a:pt x="97" y="342"/>
                            </a:lnTo>
                            <a:lnTo>
                              <a:pt x="188" y="342"/>
                            </a:lnTo>
                            <a:lnTo>
                              <a:pt x="188" y="102"/>
                            </a:lnTo>
                            <a:close/>
                            <a:moveTo>
                              <a:pt x="188" y="0"/>
                            </a:moveTo>
                            <a:lnTo>
                              <a:pt x="105" y="0"/>
                            </a:lnTo>
                            <a:lnTo>
                              <a:pt x="0" y="68"/>
                            </a:lnTo>
                            <a:lnTo>
                              <a:pt x="0" y="165"/>
                            </a:lnTo>
                            <a:lnTo>
                              <a:pt x="97" y="102"/>
                            </a:lnTo>
                            <a:lnTo>
                              <a:pt x="188" y="102"/>
                            </a:lnTo>
                            <a:lnTo>
                              <a:pt x="188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/>
        </mc:Fallback>
      </mc:AlternateContent>
    </w:r>
    <w:r w:rsidR="003429AA">
      <w:rPr>
        <w:noProof/>
        <w:sz w:val="20"/>
        <w:lang w:eastAsia="sk-SK"/>
      </w:rPr>
      <mc:AlternateContent>
        <mc:Choice Requires="wps">
          <w:drawing>
            <wp:anchor distT="0" distB="0" distL="113665" distR="114300" simplePos="0" relativeHeight="79" behindDoc="1" locked="0" layoutInCell="1" allowOverlap="1" wp14:anchorId="530AC4E9" wp14:editId="5F30FFAD">
              <wp:simplePos x="0" y="0"/>
              <wp:positionH relativeFrom="page">
                <wp:posOffset>916940</wp:posOffset>
              </wp:positionH>
              <wp:positionV relativeFrom="page">
                <wp:posOffset>1271270</wp:posOffset>
              </wp:positionV>
              <wp:extent cx="190500" cy="1270"/>
              <wp:effectExtent l="31115" t="33020" r="36195" b="33655"/>
              <wp:wrapNone/>
              <wp:docPr id="2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9720" cy="720"/>
                      </a:xfrm>
                      <a:prstGeom prst="line">
                        <a:avLst/>
                      </a:prstGeom>
                      <a:ln w="54720">
                        <a:solidFill>
                          <a:srgbClr val="EF412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hape_0" from="72.2pt,100.1pt" to="87.1pt,100.1pt" ID="Line 3" stroked="t" style="position:absolute;mso-position-horizontal-relative:page;mso-position-vertical-relative:page" wp14:anchorId="1F8BE919">
              <v:stroke color="#ef412f" weight="54720" joinstyle="round" endcap="flat"/>
              <v:fill o:detectmouseclick="t" on="false"/>
            </v:line>
          </w:pict>
        </mc:Fallback>
      </mc:AlternateContent>
    </w:r>
    <w:r w:rsidR="003429AA">
      <w:rPr>
        <w:noProof/>
        <w:sz w:val="20"/>
        <w:lang w:eastAsia="sk-SK"/>
      </w:rPr>
      <w:drawing>
        <wp:anchor distT="0" distB="0" distL="0" distR="0" simplePos="0" relativeHeight="7" behindDoc="1" locked="0" layoutInCell="1" allowOverlap="1" wp14:anchorId="75CD724D" wp14:editId="65A6E7BC">
          <wp:simplePos x="0" y="0"/>
          <wp:positionH relativeFrom="page">
            <wp:posOffset>1731010</wp:posOffset>
          </wp:positionH>
          <wp:positionV relativeFrom="page">
            <wp:posOffset>677545</wp:posOffset>
          </wp:positionV>
          <wp:extent cx="1499235" cy="622935"/>
          <wp:effectExtent l="0" t="0" r="0" b="0"/>
          <wp:wrapNone/>
          <wp:docPr id="2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F2"/>
    <w:rsid w:val="00061BE7"/>
    <w:rsid w:val="000A5CFA"/>
    <w:rsid w:val="000E2DD9"/>
    <w:rsid w:val="000E3072"/>
    <w:rsid w:val="000E4F32"/>
    <w:rsid w:val="0017369E"/>
    <w:rsid w:val="00247433"/>
    <w:rsid w:val="002578D8"/>
    <w:rsid w:val="00263232"/>
    <w:rsid w:val="002C7828"/>
    <w:rsid w:val="002D3978"/>
    <w:rsid w:val="00304008"/>
    <w:rsid w:val="0032005F"/>
    <w:rsid w:val="0032178E"/>
    <w:rsid w:val="00322F2C"/>
    <w:rsid w:val="003429AA"/>
    <w:rsid w:val="003A4153"/>
    <w:rsid w:val="003F4FE5"/>
    <w:rsid w:val="004032F2"/>
    <w:rsid w:val="004F08EB"/>
    <w:rsid w:val="005646EB"/>
    <w:rsid w:val="00583DBA"/>
    <w:rsid w:val="005948D2"/>
    <w:rsid w:val="005D0AD4"/>
    <w:rsid w:val="005D206D"/>
    <w:rsid w:val="00675CE2"/>
    <w:rsid w:val="006F0E8E"/>
    <w:rsid w:val="007A06C0"/>
    <w:rsid w:val="007B6359"/>
    <w:rsid w:val="008041D7"/>
    <w:rsid w:val="0081482A"/>
    <w:rsid w:val="00861402"/>
    <w:rsid w:val="00874D46"/>
    <w:rsid w:val="00891148"/>
    <w:rsid w:val="008B192B"/>
    <w:rsid w:val="008E4F62"/>
    <w:rsid w:val="009208E2"/>
    <w:rsid w:val="00966FF1"/>
    <w:rsid w:val="009A5744"/>
    <w:rsid w:val="00A23214"/>
    <w:rsid w:val="00A24B0A"/>
    <w:rsid w:val="00B84C1F"/>
    <w:rsid w:val="00BD6663"/>
    <w:rsid w:val="00C6533C"/>
    <w:rsid w:val="00C708B1"/>
    <w:rsid w:val="00C75284"/>
    <w:rsid w:val="00CB7D61"/>
    <w:rsid w:val="00CF5926"/>
    <w:rsid w:val="00D827B5"/>
    <w:rsid w:val="00DB03D7"/>
    <w:rsid w:val="00F51631"/>
    <w:rsid w:val="00F61098"/>
    <w:rsid w:val="00FB6DAB"/>
    <w:rsid w:val="00FC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9701F"/>
  <w15:docId w15:val="{A54B5FA3-91E6-46F9-B83B-BD5E6556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1"/>
    <w:qFormat/>
    <w:pPr>
      <w:spacing w:before="91"/>
      <w:ind w:left="1044"/>
      <w:jc w:val="both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1043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1"/>
    <w:qFormat/>
    <w:pPr>
      <w:spacing w:before="152"/>
      <w:ind w:left="1043"/>
      <w:jc w:val="both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ED7A2A"/>
    <w:rPr>
      <w:rFonts w:ascii="Arial" w:eastAsia="Arial" w:hAnsi="Arial" w:cs="Arial"/>
    </w:rPr>
  </w:style>
  <w:style w:type="character" w:customStyle="1" w:styleId="PtaChar">
    <w:name w:val="Päta Char"/>
    <w:basedOn w:val="Predvolenpsmoodseku"/>
    <w:link w:val="Pta"/>
    <w:uiPriority w:val="99"/>
    <w:qFormat/>
    <w:rsid w:val="00ED7A2A"/>
    <w:rPr>
      <w:rFonts w:ascii="Arial" w:eastAsia="Arial" w:hAnsi="Arial" w:cs="Arial"/>
    </w:rPr>
  </w:style>
  <w:style w:type="character" w:customStyle="1" w:styleId="normaltextrun">
    <w:name w:val="normaltextrun"/>
    <w:basedOn w:val="Predvolenpsmoodseku"/>
    <w:qFormat/>
    <w:rsid w:val="00ED7A2A"/>
  </w:style>
  <w:style w:type="character" w:customStyle="1" w:styleId="scxw75734456">
    <w:name w:val="scxw75734456"/>
    <w:basedOn w:val="Predvolenpsmoodseku"/>
    <w:qFormat/>
    <w:rsid w:val="00ED7A2A"/>
  </w:style>
  <w:style w:type="character" w:customStyle="1" w:styleId="Internetovodkaz">
    <w:name w:val="Internetový odkaz"/>
    <w:basedOn w:val="Predvolenpsmoodseku"/>
    <w:uiPriority w:val="99"/>
    <w:unhideWhenUsed/>
    <w:rsid w:val="00ED7A2A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2954C3"/>
    <w:rPr>
      <w:b/>
      <w:bCs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2954C3"/>
    <w:rPr>
      <w:sz w:val="20"/>
      <w:szCs w:val="20"/>
      <w:lang w:val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17268B"/>
    <w:rPr>
      <w:rFonts w:ascii="Segoe UI" w:eastAsia="Arial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BB6AA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B57C4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6C3A56"/>
    <w:rPr>
      <w:sz w:val="16"/>
      <w:szCs w:val="16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6C3A56"/>
    <w:rPr>
      <w:rFonts w:ascii="Arial" w:eastAsia="Arial" w:hAnsi="Arial" w:cs="Arial"/>
      <w:b/>
      <w:bCs/>
      <w:sz w:val="20"/>
      <w:szCs w:val="20"/>
      <w:lang w:val="sk-SK"/>
    </w:rPr>
  </w:style>
  <w:style w:type="character" w:customStyle="1" w:styleId="Zdraznenie">
    <w:name w:val="Zdôraznenie"/>
    <w:basedOn w:val="Predvolenpsmoodseku"/>
    <w:uiPriority w:val="20"/>
    <w:qFormat/>
    <w:rsid w:val="009C1376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sz w:val="22"/>
    </w:rPr>
  </w:style>
  <w:style w:type="character" w:customStyle="1" w:styleId="ListLabel15">
    <w:name w:val="ListLabel 15"/>
    <w:qFormat/>
    <w:rPr>
      <w:rFonts w:ascii="Arial" w:hAnsi="Arial" w:cs="Arial"/>
      <w:sz w:val="22"/>
      <w:szCs w:val="22"/>
    </w:rPr>
  </w:style>
  <w:style w:type="character" w:customStyle="1" w:styleId="ListLabel16">
    <w:name w:val="ListLabel 16"/>
    <w:qFormat/>
    <w:rPr>
      <w:b/>
      <w:sz w:val="17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uiPriority w:val="1"/>
    <w:qFormat/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Odsekzoznamu">
    <w:name w:val="List Paragraph"/>
    <w:basedOn w:val="Normlny"/>
    <w:uiPriority w:val="34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ED7A2A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ED7A2A"/>
    <w:pPr>
      <w:tabs>
        <w:tab w:val="center" w:pos="4536"/>
        <w:tab w:val="right" w:pos="9072"/>
      </w:tabs>
    </w:pPr>
  </w:style>
  <w:style w:type="paragraph" w:customStyle="1" w:styleId="paragraph">
    <w:name w:val="paragraph"/>
    <w:basedOn w:val="Normlny"/>
    <w:qFormat/>
    <w:rsid w:val="00ED7A2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2954C3"/>
    <w:rPr>
      <w:rFonts w:ascii="Arial" w:eastAsia="Calibri" w:hAnsi="Arial" w:cs="Arial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2954C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17268B"/>
    <w:rPr>
      <w:rFonts w:ascii="Segoe UI" w:hAnsi="Segoe UI" w:cs="Segoe UI"/>
      <w:sz w:val="18"/>
      <w:szCs w:val="18"/>
    </w:rPr>
  </w:style>
  <w:style w:type="paragraph" w:customStyle="1" w:styleId="b-typo-p">
    <w:name w:val="b-typo-p"/>
    <w:basedOn w:val="Normlny"/>
    <w:qFormat/>
    <w:rsid w:val="00EB4791"/>
    <w:pPr>
      <w:spacing w:beforeAutospacing="1" w:afterAutospacing="1"/>
    </w:pPr>
    <w:rPr>
      <w:rFonts w:ascii="Times New Roman" w:eastAsiaTheme="minorHAnsi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qFormat/>
    <w:rsid w:val="00B57C46"/>
    <w:pPr>
      <w:spacing w:beforeAutospacing="1" w:afterAutospacing="1"/>
    </w:pPr>
    <w:rPr>
      <w:rFonts w:ascii="Calibri" w:eastAsiaTheme="minorHAnsi" w:hAnsi="Calibri" w:cs="Calibri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6C3A56"/>
    <w:pPr>
      <w:widowControl w:val="0"/>
      <w:spacing w:after="0"/>
    </w:pPr>
    <w:rPr>
      <w:rFonts w:ascii="Arial" w:eastAsia="Arial" w:hAnsi="Arial" w:cs="Arial"/>
      <w:b/>
      <w:bCs/>
      <w:lang w:val="en-US"/>
    </w:rPr>
  </w:style>
  <w:style w:type="paragraph" w:customStyle="1" w:styleId="Obsahrmca">
    <w:name w:val="Obsah rámca"/>
    <w:basedOn w:val="Normlny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vorca@scitanie.sk" TargetMode="External"/><Relationship Id="rId1" Type="http://schemas.openxmlformats.org/officeDocument/2006/relationships/hyperlink" Target="mailto:hovorca@scitani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278A3-FC05-4D5E-8FA7-B5BD71772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dc:description/>
  <cp:lastModifiedBy>Matisko Jakub</cp:lastModifiedBy>
  <cp:revision>2</cp:revision>
  <cp:lastPrinted>2020-09-07T10:12:00Z</cp:lastPrinted>
  <dcterms:created xsi:type="dcterms:W3CDTF">2020-10-21T08:17:00Z</dcterms:created>
  <dcterms:modified xsi:type="dcterms:W3CDTF">2020-10-21T08:17:00Z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2019-09-26T00:00:00Z</vt:filetime>
  </property>
  <property fmtid="{D5CDD505-2E9C-101B-9397-08002B2CF9AE}" pid="4" name="Creator">
    <vt:lpwstr>Adobe Illustrator CC 23.0 (Windows)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2019-09-26T00:00:00Z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