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31" w:rsidRDefault="00DC1F44">
      <w:pPr>
        <w:spacing w:after="0"/>
        <w:ind w:left="15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OBEC LIPTOVSKÁ TEPLIČKA </w:t>
      </w:r>
    </w:p>
    <w:p w:rsidR="00F71C31" w:rsidRDefault="00DC1F44">
      <w:pPr>
        <w:spacing w:after="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98C91" id="Group 1564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MJ+/mR/AgAAVQYA&#10;AA4AAAAAAAAAAAAAAAAALgIAAGRycy9lMm9Eb2MueG1sUEsBAi0AFAAGAAgAAAAhAAnPG7HaAAAA&#10;AwEAAA8AAAAAAAAAAAAAAAAA2QQAAGRycy9kb3ducmV2LnhtbFBLBQYAAAAABAAEAPMAAADgBQAA&#10;AAA=&#10;">
                <v:shape id="Shape 2115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8HMUA&#10;AADdAAAADwAAAGRycy9kb3ducmV2LnhtbESP3YrCMBSE7xf2HcJZ8G5NK/hDNYq4CIoXrj8PcGiO&#10;bdnmpCSxrW9vBGEvh5n5hlmselOLlpyvLCtIhwkI4tzqigsF18v2ewbCB2SNtWVS8CAPq+XnxwIz&#10;bTs+UXsOhYgQ9hkqKENoMil9XpJBP7QNcfRu1hkMUbpCaoddhJtajpJkIg1WHBdKbGhTUv53vhsF&#10;p+vG/Tz6/bH7bddbd5lOx21+UGrw1a/nIAL14T/8bu+0glGajuH1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XwcxQAAAN0AAAAPAAAAAAAAAAAAAAAAAJgCAABkcnMv&#10;ZG93bnJldi54bWxQSwUGAAAAAAQABAD1AAAAig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BE6DE3" w:rsidRDefault="00BE6DE3">
      <w:pPr>
        <w:spacing w:after="0"/>
        <w:ind w:left="76"/>
        <w:jc w:val="center"/>
        <w:rPr>
          <w:rFonts w:ascii="Times New Roman" w:eastAsia="Arial CE" w:hAnsi="Times New Roman" w:cs="Times New Roman"/>
          <w:b/>
          <w:sz w:val="44"/>
          <w:szCs w:val="44"/>
        </w:rPr>
      </w:pPr>
    </w:p>
    <w:p w:rsidR="00BE6DE3" w:rsidRDefault="00BE6DE3">
      <w:pPr>
        <w:spacing w:after="0"/>
        <w:ind w:left="76"/>
        <w:jc w:val="center"/>
        <w:rPr>
          <w:rFonts w:ascii="Times New Roman" w:eastAsia="Arial CE" w:hAnsi="Times New Roman" w:cs="Times New Roman"/>
          <w:b/>
          <w:sz w:val="44"/>
          <w:szCs w:val="44"/>
        </w:rPr>
      </w:pPr>
    </w:p>
    <w:p w:rsidR="00F71C31" w:rsidRDefault="00F71C31">
      <w:pPr>
        <w:spacing w:after="0"/>
        <w:ind w:left="76"/>
        <w:jc w:val="center"/>
      </w:pP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0"/>
        <w:ind w:left="75"/>
        <w:jc w:val="center"/>
      </w:pPr>
      <w:r>
        <w:rPr>
          <w:noProof/>
        </w:rPr>
        <w:drawing>
          <wp:inline distT="0" distB="0" distL="0" distR="0">
            <wp:extent cx="1084580" cy="10318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105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415F9C" w:rsidRDefault="00415F9C">
      <w:pPr>
        <w:spacing w:after="0"/>
        <w:ind w:left="15" w:right="7" w:hanging="10"/>
        <w:jc w:val="center"/>
        <w:rPr>
          <w:rFonts w:ascii="Arial CE" w:eastAsia="Arial CE" w:hAnsi="Arial CE" w:cs="Arial CE"/>
          <w:b/>
          <w:sz w:val="36"/>
        </w:rPr>
      </w:pPr>
    </w:p>
    <w:p w:rsidR="00F71C31" w:rsidRPr="00BE6DE3" w:rsidRDefault="00DC1F44">
      <w:pPr>
        <w:spacing w:after="0"/>
        <w:ind w:left="15" w:right="7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>Všeobecne záväzné nariadeni</w:t>
      </w:r>
      <w:r w:rsidR="000630FD">
        <w:rPr>
          <w:rFonts w:ascii="Times New Roman" w:eastAsia="Arial CE" w:hAnsi="Times New Roman" w:cs="Times New Roman"/>
          <w:b/>
          <w:sz w:val="40"/>
          <w:szCs w:val="40"/>
        </w:rPr>
        <w:t>e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</w:p>
    <w:p w:rsidR="00F71C31" w:rsidRPr="00BE6DE3" w:rsidRDefault="00DC1F44">
      <w:pPr>
        <w:spacing w:after="31"/>
        <w:ind w:left="15" w:right="10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č. 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 </w:t>
      </w:r>
      <w:r w:rsidR="00591850">
        <w:rPr>
          <w:rFonts w:ascii="Times New Roman" w:eastAsia="Arial CE" w:hAnsi="Times New Roman" w:cs="Times New Roman"/>
          <w:b/>
          <w:sz w:val="40"/>
          <w:szCs w:val="40"/>
        </w:rPr>
        <w:t>2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/20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>20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 </w:t>
      </w:r>
    </w:p>
    <w:p w:rsidR="00F71C31" w:rsidRPr="00BE6DE3" w:rsidRDefault="00DC1F44">
      <w:pPr>
        <w:spacing w:after="0"/>
        <w:ind w:left="15" w:right="11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ktorým sa mení a dopĺňa  </w:t>
      </w:r>
    </w:p>
    <w:p w:rsidR="00F71C31" w:rsidRPr="00BE6DE3" w:rsidRDefault="00DC1F44">
      <w:pPr>
        <w:spacing w:after="0"/>
        <w:ind w:left="15" w:right="1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Všeobecne záväzné nariadenie </w:t>
      </w:r>
    </w:p>
    <w:p w:rsidR="00F71C31" w:rsidRPr="00BE6DE3" w:rsidRDefault="00DC1F44">
      <w:pPr>
        <w:spacing w:after="48"/>
        <w:ind w:left="15" w:right="10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č. </w:t>
      </w:r>
      <w:r w:rsidR="00BE6DE3" w:rsidRPr="00BE6DE3">
        <w:rPr>
          <w:rFonts w:ascii="Times New Roman" w:eastAsia="Arial CE" w:hAnsi="Times New Roman" w:cs="Times New Roman"/>
          <w:b/>
          <w:sz w:val="40"/>
          <w:szCs w:val="40"/>
        </w:rPr>
        <w:t>4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>/201</w:t>
      </w:r>
      <w:r w:rsidR="00830749">
        <w:rPr>
          <w:rFonts w:ascii="Times New Roman" w:eastAsia="Arial CE" w:hAnsi="Times New Roman" w:cs="Times New Roman"/>
          <w:b/>
          <w:sz w:val="40"/>
          <w:szCs w:val="40"/>
        </w:rPr>
        <w:t>9</w:t>
      </w: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</w:p>
    <w:p w:rsidR="00F71C31" w:rsidRPr="00BE6DE3" w:rsidRDefault="00DC1F44" w:rsidP="00BE6DE3">
      <w:pPr>
        <w:spacing w:after="6" w:line="269" w:lineRule="auto"/>
        <w:ind w:left="10" w:right="5" w:hanging="10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Times New Roman" w:hAnsi="Times New Roman" w:cs="Times New Roman"/>
          <w:b/>
          <w:sz w:val="40"/>
          <w:szCs w:val="40"/>
        </w:rPr>
        <w:t xml:space="preserve">o určení výšky príspevku na činnosť školy a školského zariadenia a výšky dotácie na prevádzku a mzdy na dieťa materskej školy a školských zariadení so sídlom na území obce Liptovská Teplička  </w:t>
      </w:r>
      <w:r w:rsidR="00BE6DE3" w:rsidRPr="00BE6DE3">
        <w:rPr>
          <w:rFonts w:ascii="Times New Roman" w:eastAsia="Times New Roman" w:hAnsi="Times New Roman" w:cs="Times New Roman"/>
          <w:b/>
          <w:sz w:val="40"/>
          <w:szCs w:val="40"/>
        </w:rPr>
        <w:t xml:space="preserve">v znení </w:t>
      </w:r>
      <w:r w:rsidR="00830749">
        <w:rPr>
          <w:rFonts w:ascii="Times New Roman" w:eastAsia="Times New Roman" w:hAnsi="Times New Roman" w:cs="Times New Roman"/>
          <w:b/>
          <w:sz w:val="40"/>
          <w:szCs w:val="40"/>
        </w:rPr>
        <w:t>VZN č. 5/2019</w:t>
      </w:r>
      <w:r w:rsidR="000A0F61">
        <w:rPr>
          <w:rFonts w:ascii="Times New Roman" w:eastAsia="Times New Roman" w:hAnsi="Times New Roman" w:cs="Times New Roman"/>
          <w:b/>
          <w:sz w:val="40"/>
          <w:szCs w:val="40"/>
        </w:rPr>
        <w:t xml:space="preserve"> a VZN č. 9/2019</w:t>
      </w:r>
    </w:p>
    <w:p w:rsidR="00F71C31" w:rsidRPr="00BE6DE3" w:rsidRDefault="00DC1F44">
      <w:pPr>
        <w:spacing w:after="0"/>
        <w:ind w:left="153"/>
        <w:jc w:val="center"/>
        <w:rPr>
          <w:rFonts w:ascii="Times New Roman" w:hAnsi="Times New Roman" w:cs="Times New Roman"/>
          <w:sz w:val="40"/>
          <w:szCs w:val="40"/>
        </w:rPr>
      </w:pPr>
      <w:r w:rsidRPr="00BE6DE3">
        <w:rPr>
          <w:rFonts w:ascii="Times New Roman" w:eastAsia="Arial CE" w:hAnsi="Times New Roman" w:cs="Times New Roman"/>
          <w:b/>
          <w:sz w:val="40"/>
          <w:szCs w:val="40"/>
        </w:rPr>
        <w:t xml:space="preserve">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Pr="00BE6DE3" w:rsidRDefault="00DC1F44">
      <w:pPr>
        <w:spacing w:after="16"/>
        <w:ind w:left="-5" w:hanging="10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Návrh VZN zverejnený pred schválením:  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08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>.1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>.20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20</w:t>
      </w:r>
    </w:p>
    <w:p w:rsidR="00F71C31" w:rsidRPr="00BE6DE3" w:rsidRDefault="00DC1F44">
      <w:pPr>
        <w:spacing w:after="16"/>
        <w:ind w:left="-5" w:hanging="10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Lehota na predloženie pripomienok k Návrhu VZN do:  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18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>.1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>.20</w:t>
      </w:r>
      <w:r w:rsidR="00BE6DE3" w:rsidRPr="00BE6DE3">
        <w:rPr>
          <w:rFonts w:ascii="Times New Roman" w:eastAsia="Arial CE" w:hAnsi="Times New Roman" w:cs="Times New Roman"/>
          <w:b/>
          <w:sz w:val="28"/>
          <w:szCs w:val="28"/>
        </w:rPr>
        <w:t>20</w:t>
      </w:r>
    </w:p>
    <w:p w:rsidR="00BE6DE3" w:rsidRPr="00BE6DE3" w:rsidRDefault="00DC1F44">
      <w:pPr>
        <w:tabs>
          <w:tab w:val="center" w:pos="7082"/>
          <w:tab w:val="center" w:pos="7790"/>
        </w:tabs>
        <w:spacing w:after="16"/>
        <w:ind w:left="-15"/>
        <w:rPr>
          <w:rFonts w:ascii="Times New Roman" w:eastAsia="Arial CE" w:hAnsi="Times New Roman" w:cs="Times New Roman"/>
          <w:b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Schválené uznesením </w:t>
      </w:r>
      <w:proofErr w:type="spellStart"/>
      <w:r w:rsidRPr="00BE6DE3">
        <w:rPr>
          <w:rFonts w:ascii="Times New Roman" w:eastAsia="Arial CE" w:hAnsi="Times New Roman" w:cs="Times New Roman"/>
          <w:b/>
          <w:sz w:val="28"/>
          <w:szCs w:val="28"/>
        </w:rPr>
        <w:t>OcZ</w:t>
      </w:r>
      <w:proofErr w:type="spellEnd"/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číslo   </w:t>
      </w:r>
      <w:r w:rsidR="00591850">
        <w:rPr>
          <w:rFonts w:ascii="Times New Roman" w:eastAsia="Arial CE" w:hAnsi="Times New Roman" w:cs="Times New Roman"/>
          <w:b/>
          <w:sz w:val="28"/>
          <w:szCs w:val="28"/>
        </w:rPr>
        <w:t>48/2020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                    zo dňa:   </w:t>
      </w:r>
      <w:r w:rsidR="00591850">
        <w:rPr>
          <w:rFonts w:ascii="Times New Roman" w:eastAsia="Arial CE" w:hAnsi="Times New Roman" w:cs="Times New Roman"/>
          <w:b/>
          <w:sz w:val="28"/>
          <w:szCs w:val="28"/>
        </w:rPr>
        <w:t>2</w:t>
      </w:r>
      <w:r w:rsidR="00F46304">
        <w:rPr>
          <w:rFonts w:ascii="Times New Roman" w:eastAsia="Arial CE" w:hAnsi="Times New Roman" w:cs="Times New Roman"/>
          <w:b/>
          <w:sz w:val="28"/>
          <w:szCs w:val="28"/>
        </w:rPr>
        <w:t>3</w:t>
      </w:r>
      <w:r w:rsidR="00591850">
        <w:rPr>
          <w:rFonts w:ascii="Times New Roman" w:eastAsia="Arial CE" w:hAnsi="Times New Roman" w:cs="Times New Roman"/>
          <w:b/>
          <w:sz w:val="28"/>
          <w:szCs w:val="28"/>
        </w:rPr>
        <w:t>.10.2020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    </w:t>
      </w:r>
    </w:p>
    <w:p w:rsidR="00F71C31" w:rsidRPr="00BE6DE3" w:rsidRDefault="00DC1F44">
      <w:pPr>
        <w:tabs>
          <w:tab w:val="center" w:pos="7082"/>
          <w:tab w:val="center" w:pos="7790"/>
        </w:tabs>
        <w:spacing w:after="16"/>
        <w:ind w:left="-15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 </w:t>
      </w:r>
    </w:p>
    <w:p w:rsidR="00591850" w:rsidRDefault="00DC1F44">
      <w:pPr>
        <w:tabs>
          <w:tab w:val="center" w:pos="4249"/>
          <w:tab w:val="center" w:pos="4957"/>
          <w:tab w:val="center" w:pos="5665"/>
          <w:tab w:val="center" w:pos="6374"/>
        </w:tabs>
        <w:spacing w:after="16"/>
        <w:ind w:left="-15"/>
        <w:rPr>
          <w:rFonts w:ascii="Times New Roman" w:eastAsia="Arial CE" w:hAnsi="Times New Roman" w:cs="Times New Roman"/>
          <w:b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 xml:space="preserve">Vyvesené na úradnej tabuli dňa:  </w:t>
      </w:r>
      <w:r w:rsidR="000630FD">
        <w:rPr>
          <w:rFonts w:ascii="Times New Roman" w:eastAsia="Arial CE" w:hAnsi="Times New Roman" w:cs="Times New Roman"/>
          <w:b/>
          <w:sz w:val="28"/>
          <w:szCs w:val="28"/>
        </w:rPr>
        <w:t>2</w:t>
      </w:r>
      <w:r w:rsidR="00F46304">
        <w:rPr>
          <w:rFonts w:ascii="Times New Roman" w:eastAsia="Arial CE" w:hAnsi="Times New Roman" w:cs="Times New Roman"/>
          <w:b/>
          <w:sz w:val="28"/>
          <w:szCs w:val="28"/>
        </w:rPr>
        <w:t>9</w:t>
      </w:r>
      <w:r w:rsidR="000630FD">
        <w:rPr>
          <w:rFonts w:ascii="Times New Roman" w:eastAsia="Arial CE" w:hAnsi="Times New Roman" w:cs="Times New Roman"/>
          <w:b/>
          <w:sz w:val="28"/>
          <w:szCs w:val="28"/>
        </w:rPr>
        <w:t>.10.2020</w:t>
      </w:r>
    </w:p>
    <w:p w:rsidR="00F71C31" w:rsidRPr="00BE6DE3" w:rsidRDefault="00DC1F44">
      <w:pPr>
        <w:tabs>
          <w:tab w:val="center" w:pos="4249"/>
          <w:tab w:val="center" w:pos="4957"/>
          <w:tab w:val="center" w:pos="5665"/>
          <w:tab w:val="center" w:pos="6374"/>
        </w:tabs>
        <w:spacing w:after="16"/>
        <w:ind w:left="-15"/>
        <w:rPr>
          <w:rFonts w:ascii="Times New Roman" w:hAnsi="Times New Roman" w:cs="Times New Roman"/>
          <w:sz w:val="28"/>
          <w:szCs w:val="28"/>
        </w:rPr>
      </w:pPr>
      <w:r w:rsidRPr="00BE6DE3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   </w:t>
      </w:r>
    </w:p>
    <w:p w:rsidR="00F71C31" w:rsidRPr="000630FD" w:rsidRDefault="00B9727F">
      <w:pPr>
        <w:tabs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16"/>
        <w:ind w:left="-15"/>
        <w:rPr>
          <w:rFonts w:ascii="Times New Roman" w:hAnsi="Times New Roman" w:cs="Times New Roman"/>
          <w:sz w:val="28"/>
          <w:szCs w:val="28"/>
        </w:rPr>
      </w:pPr>
      <w:r w:rsidRPr="000630FD">
        <w:rPr>
          <w:rFonts w:ascii="Times New Roman" w:eastAsia="Arial CE" w:hAnsi="Times New Roman" w:cs="Times New Roman"/>
          <w:b/>
          <w:sz w:val="28"/>
          <w:szCs w:val="28"/>
        </w:rPr>
        <w:t>Účinnosť od</w:t>
      </w:r>
      <w:r w:rsidR="00BE6DE3" w:rsidRPr="000630FD">
        <w:rPr>
          <w:rFonts w:ascii="Times New Roman" w:eastAsia="Arial CE" w:hAnsi="Times New Roman" w:cs="Times New Roman"/>
          <w:b/>
          <w:sz w:val="28"/>
          <w:szCs w:val="28"/>
        </w:rPr>
        <w:t>:</w:t>
      </w:r>
      <w:r w:rsidRPr="000630FD">
        <w:rPr>
          <w:rFonts w:ascii="Times New Roman" w:eastAsia="Arial CE" w:hAnsi="Times New Roman" w:cs="Times New Roman"/>
          <w:b/>
          <w:sz w:val="28"/>
          <w:szCs w:val="28"/>
        </w:rPr>
        <w:t xml:space="preserve">  </w:t>
      </w:r>
      <w:r w:rsidRPr="000630FD">
        <w:rPr>
          <w:rFonts w:ascii="Times New Roman" w:eastAsia="Arial CE" w:hAnsi="Times New Roman" w:cs="Times New Roman"/>
          <w:b/>
          <w:sz w:val="28"/>
          <w:szCs w:val="28"/>
        </w:rPr>
        <w:tab/>
      </w:r>
      <w:r w:rsidR="00DC1F44" w:rsidRPr="000630FD">
        <w:rPr>
          <w:rFonts w:ascii="Times New Roman" w:eastAsia="Arial CE" w:hAnsi="Times New Roman" w:cs="Times New Roman"/>
          <w:b/>
          <w:sz w:val="28"/>
          <w:szCs w:val="28"/>
        </w:rPr>
        <w:t xml:space="preserve"> </w:t>
      </w:r>
      <w:r w:rsidR="00F46304">
        <w:rPr>
          <w:rFonts w:ascii="Times New Roman" w:eastAsia="Arial CE" w:hAnsi="Times New Roman" w:cs="Times New Roman"/>
          <w:b/>
          <w:sz w:val="28"/>
          <w:szCs w:val="28"/>
        </w:rPr>
        <w:t>13</w:t>
      </w:r>
      <w:r w:rsidR="000630FD" w:rsidRPr="000630FD">
        <w:rPr>
          <w:rFonts w:ascii="Times New Roman" w:eastAsia="Arial CE" w:hAnsi="Times New Roman" w:cs="Times New Roman"/>
          <w:b/>
          <w:sz w:val="28"/>
          <w:szCs w:val="28"/>
        </w:rPr>
        <w:t>.11.2020</w:t>
      </w:r>
      <w:r w:rsidR="00DC1F44" w:rsidRPr="000630FD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="00DC1F44" w:rsidRPr="000630FD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="00DC1F44" w:rsidRPr="000630FD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  <w:r w:rsidR="00DC1F44" w:rsidRPr="000630FD">
        <w:rPr>
          <w:rFonts w:ascii="Times New Roman" w:eastAsia="Arial CE" w:hAnsi="Times New Roman" w:cs="Times New Roman"/>
          <w:b/>
          <w:sz w:val="28"/>
          <w:szCs w:val="28"/>
        </w:rPr>
        <w:tab/>
        <w:t xml:space="preserve"> </w:t>
      </w:r>
    </w:p>
    <w:p w:rsidR="00F71C31" w:rsidRDefault="00DC1F44">
      <w:pPr>
        <w:spacing w:after="4" w:line="270" w:lineRule="auto"/>
        <w:ind w:left="761" w:right="10" w:hanging="1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Všeobecne záväzné nariadenie obce Liptovská Teplička </w:t>
      </w:r>
    </w:p>
    <w:p w:rsidR="00F71C31" w:rsidRDefault="00DC1F44">
      <w:pPr>
        <w:spacing w:after="4" w:line="270" w:lineRule="auto"/>
        <w:ind w:left="3990" w:right="1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č.  </w:t>
      </w:r>
      <w:r w:rsidR="00591850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/20</w:t>
      </w:r>
      <w:r w:rsidR="00BE6DE3">
        <w:rPr>
          <w:rFonts w:ascii="Times New Roman" w:eastAsia="Times New Roman" w:hAnsi="Times New Roman" w:cs="Times New Roman"/>
          <w:b/>
          <w:sz w:val="32"/>
        </w:rPr>
        <w:t>20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1C31" w:rsidRDefault="00DC1F44">
      <w:pPr>
        <w:spacing w:after="4" w:line="270" w:lineRule="auto"/>
        <w:ind w:left="2507" w:right="10" w:hanging="10"/>
      </w:pPr>
      <w:r>
        <w:rPr>
          <w:rFonts w:ascii="Times New Roman" w:eastAsia="Times New Roman" w:hAnsi="Times New Roman" w:cs="Times New Roman"/>
          <w:b/>
          <w:sz w:val="32"/>
        </w:rPr>
        <w:t>ktorým sa mení VZN č.</w:t>
      </w:r>
      <w:r w:rsidR="00BE6DE3">
        <w:rPr>
          <w:rFonts w:ascii="Times New Roman" w:eastAsia="Times New Roman" w:hAnsi="Times New Roman" w:cs="Times New Roman"/>
          <w:b/>
          <w:sz w:val="32"/>
        </w:rPr>
        <w:t xml:space="preserve"> 4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830749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71C31" w:rsidRDefault="00DC1F44">
      <w:pPr>
        <w:spacing w:after="4" w:line="270" w:lineRule="auto"/>
        <w:ind w:left="9" w:right="10" w:firstLine="50"/>
      </w:pPr>
      <w:r>
        <w:rPr>
          <w:rFonts w:ascii="Times New Roman" w:eastAsia="Times New Roman" w:hAnsi="Times New Roman" w:cs="Times New Roman"/>
          <w:b/>
          <w:sz w:val="32"/>
        </w:rPr>
        <w:t xml:space="preserve">o určení výšky príspevku na činnosť školy a školského zariadenia a výšky dotácie na prevádzku a mzdy na dieťa materskej školy a školských zariadení so sídlom na území obce Liptovská Teplička  </w:t>
      </w:r>
    </w:p>
    <w:p w:rsidR="00F71C31" w:rsidRDefault="00DC1F44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Obecné zastupiteľstvo obce Liptovská Teplička vo veciach územnej samosprávy v zmysle § 6 ods. 1 zákona č. 369/1990 Zb. o obecnom zriadení v znení neskorších právnych predpisov, § 6 ods. 12 zákona č. 596/2003 Z. z  o štátnej správe v školstve a školskej samospráve a o zmene a doplnení niektorých zákonov v znení neskorších predpisov, v zmysle § 28 ods. 5,                       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 114 ods. 6, § 140 ods. 9 zákona č. 245/2008 Z. z.  o výchove a vzdelávaní (školský zákon) a o zmene a doplnení niektorých zákonov v znení neskorších predpisov sa uznieslo na tomto:  </w:t>
      </w:r>
    </w:p>
    <w:p w:rsidR="00F71C31" w:rsidRDefault="00DC1F44">
      <w:pPr>
        <w:spacing w:after="29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1C31" w:rsidRDefault="00DC1F44">
      <w:pPr>
        <w:pStyle w:val="Nadpis1"/>
        <w:spacing w:after="0"/>
        <w:ind w:left="2693"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všeobecne záväznom nariadení </w:t>
      </w:r>
    </w:p>
    <w:p w:rsidR="00F71C31" w:rsidRDefault="00DC1F44">
      <w:pPr>
        <w:spacing w:after="21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pStyle w:val="Nadpis2"/>
        <w:ind w:left="4292"/>
      </w:pPr>
      <w:r>
        <w:t xml:space="preserve">Čl. 1 </w:t>
      </w:r>
    </w:p>
    <w:p w:rsidR="00F71C31" w:rsidRDefault="00DC1F44">
      <w:pPr>
        <w:spacing w:after="18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spacing w:after="16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Všeobecne záväzné nariadenie obce Liptovská Teplička o určení výšky príspevku na činnosť školy a školského zariadenia a výšky dotácie na prevádzku a mzdy na dieťa materskej školy a školských zariadení so sídlom na území obce Liptovská Teplička č. </w:t>
      </w:r>
      <w:r w:rsidR="00BE6DE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/201</w:t>
      </w:r>
      <w:r w:rsidR="0083074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sa mení a dopĺňa takto: </w:t>
      </w:r>
    </w:p>
    <w:p w:rsidR="000A0F61" w:rsidRDefault="000A0F61">
      <w:pPr>
        <w:spacing w:after="16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71C31" w:rsidRDefault="000B7948" w:rsidP="000B7948">
      <w:pPr>
        <w:pStyle w:val="Odsekzoznamu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46304" w:rsidRPr="000B7948">
        <w:rPr>
          <w:rFonts w:ascii="Times New Roman" w:hAnsi="Times New Roman" w:cs="Times New Roman"/>
          <w:sz w:val="24"/>
          <w:szCs w:val="24"/>
        </w:rPr>
        <w:t xml:space="preserve">§ 6 </w:t>
      </w:r>
      <w:r w:rsidRPr="000B7948">
        <w:rPr>
          <w:rFonts w:ascii="Times New Roman" w:hAnsi="Times New Roman" w:cs="Times New Roman"/>
          <w:b/>
          <w:sz w:val="24"/>
          <w:szCs w:val="24"/>
        </w:rPr>
        <w:t>Minimálna výška dotácie na 1 dieťa alebo žiaka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dopĺňa nový odsek 4), ktorý z</w:t>
      </w:r>
      <w:r w:rsidR="00F46304" w:rsidRPr="000B7948">
        <w:rPr>
          <w:rFonts w:ascii="Times New Roman" w:hAnsi="Times New Roman" w:cs="Times New Roman"/>
          <w:sz w:val="24"/>
          <w:szCs w:val="24"/>
        </w:rPr>
        <w:t>nie:</w:t>
      </w:r>
    </w:p>
    <w:p w:rsidR="000B7948" w:rsidRPr="000B7948" w:rsidRDefault="000B7948" w:rsidP="000B7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48" w:rsidRDefault="000B7948" w:rsidP="000B7948">
      <w:pPr>
        <w:spacing w:after="0"/>
        <w:ind w:firstLine="426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4. </w:t>
      </w:r>
      <w:r w:rsidR="00E64AAB" w:rsidRPr="000B7948">
        <w:rPr>
          <w:rFonts w:ascii="Times New Roman" w:eastAsia="Times New Roman" w:hAnsi="Times New Roman" w:cs="Times New Roman"/>
          <w:color w:val="auto"/>
          <w:sz w:val="24"/>
        </w:rPr>
        <w:t xml:space="preserve">V prípade, že prijímateľ dotácie získa finančné prostriedky na účely uvedené v ods. 1) </w:t>
      </w:r>
    </w:p>
    <w:p w:rsidR="00E64AAB" w:rsidRPr="000B7948" w:rsidRDefault="000B7948" w:rsidP="000B7948">
      <w:pPr>
        <w:spacing w:after="0"/>
        <w:ind w:firstLine="426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     </w:t>
      </w:r>
      <w:r w:rsidR="00E64AAB" w:rsidRPr="000B7948">
        <w:rPr>
          <w:rFonts w:ascii="Times New Roman" w:eastAsia="Times New Roman" w:hAnsi="Times New Roman" w:cs="Times New Roman"/>
          <w:color w:val="auto"/>
          <w:sz w:val="24"/>
        </w:rPr>
        <w:t>z iných zdrojov, môže o túto sumu zriaďovateľ znížiť výšku ním poskytnutej dotácie.</w:t>
      </w:r>
    </w:p>
    <w:p w:rsidR="000A0F61" w:rsidRPr="000B7948" w:rsidRDefault="000A0F61">
      <w:pPr>
        <w:spacing w:after="0"/>
        <w:ind w:left="708"/>
        <w:rPr>
          <w:color w:val="auto"/>
        </w:rPr>
      </w:pPr>
    </w:p>
    <w:p w:rsidR="000A0F61" w:rsidRDefault="000A0F61">
      <w:pPr>
        <w:spacing w:after="4"/>
        <w:ind w:left="360"/>
        <w:rPr>
          <w:rFonts w:ascii="Times New Roman" w:eastAsia="Times New Roman" w:hAnsi="Times New Roman" w:cs="Times New Roman"/>
          <w:b/>
          <w:i/>
          <w:sz w:val="24"/>
        </w:rPr>
      </w:pPr>
    </w:p>
    <w:p w:rsidR="00F71C31" w:rsidRDefault="00DC1F44">
      <w:pPr>
        <w:spacing w:after="4"/>
        <w:ind w:left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F61" w:rsidRDefault="000A0F61">
      <w:pPr>
        <w:spacing w:after="4"/>
        <w:ind w:left="360"/>
      </w:pPr>
    </w:p>
    <w:p w:rsidR="00F71C31" w:rsidRDefault="00DC1F44">
      <w:pPr>
        <w:pStyle w:val="Nadpis2"/>
        <w:ind w:left="4292"/>
      </w:pPr>
      <w:r>
        <w:t xml:space="preserve">Čl. 2 </w:t>
      </w:r>
    </w:p>
    <w:p w:rsidR="00F71C31" w:rsidRDefault="00DC1F44">
      <w:pPr>
        <w:spacing w:after="2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4AAB" w:rsidRPr="00E64AAB" w:rsidRDefault="00DC1F44">
      <w:pPr>
        <w:numPr>
          <w:ilvl w:val="0"/>
          <w:numId w:val="2"/>
        </w:numPr>
        <w:spacing w:after="16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Toto VZN bolo schválené obecným zastupiteľstvom v Liptovskej Tepličke, uznesením číslo   </w:t>
      </w:r>
    </w:p>
    <w:p w:rsidR="00F71C31" w:rsidRDefault="0066196D" w:rsidP="00E64AAB">
      <w:pPr>
        <w:spacing w:after="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91850">
        <w:rPr>
          <w:rFonts w:ascii="Times New Roman" w:eastAsia="Times New Roman" w:hAnsi="Times New Roman" w:cs="Times New Roman"/>
          <w:sz w:val="24"/>
        </w:rPr>
        <w:t>48</w:t>
      </w:r>
      <w:r w:rsidR="00DC1F44">
        <w:rPr>
          <w:rFonts w:ascii="Times New Roman" w:eastAsia="Times New Roman" w:hAnsi="Times New Roman" w:cs="Times New Roman"/>
          <w:sz w:val="24"/>
        </w:rPr>
        <w:t>/20</w:t>
      </w:r>
      <w:r w:rsidR="00E64AAB">
        <w:rPr>
          <w:rFonts w:ascii="Times New Roman" w:eastAsia="Times New Roman" w:hAnsi="Times New Roman" w:cs="Times New Roman"/>
          <w:sz w:val="24"/>
        </w:rPr>
        <w:t>20</w:t>
      </w:r>
      <w:r w:rsidR="00DC1F44">
        <w:rPr>
          <w:rFonts w:ascii="Times New Roman" w:eastAsia="Times New Roman" w:hAnsi="Times New Roman" w:cs="Times New Roman"/>
          <w:sz w:val="24"/>
        </w:rPr>
        <w:t xml:space="preserve">   </w:t>
      </w:r>
      <w:r w:rsidR="001A2689">
        <w:rPr>
          <w:rFonts w:ascii="Times New Roman" w:eastAsia="Times New Roman" w:hAnsi="Times New Roman" w:cs="Times New Roman"/>
          <w:sz w:val="24"/>
        </w:rPr>
        <w:t xml:space="preserve">zo dňa </w:t>
      </w:r>
      <w:r w:rsidR="00E64AAB">
        <w:rPr>
          <w:rFonts w:ascii="Times New Roman" w:eastAsia="Times New Roman" w:hAnsi="Times New Roman" w:cs="Times New Roman"/>
          <w:sz w:val="24"/>
        </w:rPr>
        <w:t>2</w:t>
      </w:r>
      <w:r w:rsidR="001A2689">
        <w:rPr>
          <w:rFonts w:ascii="Times New Roman" w:eastAsia="Times New Roman" w:hAnsi="Times New Roman" w:cs="Times New Roman"/>
          <w:sz w:val="24"/>
        </w:rPr>
        <w:t>3.1</w:t>
      </w:r>
      <w:r w:rsidR="00E64AAB">
        <w:rPr>
          <w:rFonts w:ascii="Times New Roman" w:eastAsia="Times New Roman" w:hAnsi="Times New Roman" w:cs="Times New Roman"/>
          <w:sz w:val="24"/>
        </w:rPr>
        <w:t>0</w:t>
      </w:r>
      <w:r w:rsidR="001A2689">
        <w:rPr>
          <w:rFonts w:ascii="Times New Roman" w:eastAsia="Times New Roman" w:hAnsi="Times New Roman" w:cs="Times New Roman"/>
          <w:sz w:val="24"/>
        </w:rPr>
        <w:t>.20</w:t>
      </w:r>
      <w:r w:rsidR="00E64AAB">
        <w:rPr>
          <w:rFonts w:ascii="Times New Roman" w:eastAsia="Times New Roman" w:hAnsi="Times New Roman" w:cs="Times New Roman"/>
          <w:sz w:val="24"/>
        </w:rPr>
        <w:t>20</w:t>
      </w:r>
      <w:r w:rsidR="001A2689">
        <w:rPr>
          <w:rFonts w:ascii="Times New Roman" w:eastAsia="Times New Roman" w:hAnsi="Times New Roman" w:cs="Times New Roman"/>
          <w:sz w:val="24"/>
        </w:rPr>
        <w:t>.</w:t>
      </w:r>
      <w:r w:rsidR="00DC1F44">
        <w:rPr>
          <w:rFonts w:ascii="Times New Roman" w:eastAsia="Times New Roman" w:hAnsi="Times New Roman" w:cs="Times New Roman"/>
          <w:sz w:val="24"/>
        </w:rPr>
        <w:t xml:space="preserve">                     .   </w:t>
      </w:r>
    </w:p>
    <w:p w:rsidR="00F71C31" w:rsidRDefault="00DC1F44">
      <w:pPr>
        <w:numPr>
          <w:ilvl w:val="0"/>
          <w:numId w:val="2"/>
        </w:numPr>
        <w:spacing w:after="16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Toto všeobecne záväzné nariadenie nadobúda účinnosť </w:t>
      </w:r>
      <w:r w:rsidR="00F46304">
        <w:rPr>
          <w:rFonts w:ascii="Times New Roman" w:eastAsia="Times New Roman" w:hAnsi="Times New Roman" w:cs="Times New Roman"/>
          <w:sz w:val="24"/>
        </w:rPr>
        <w:t>13</w:t>
      </w:r>
      <w:r w:rsidR="000630FD">
        <w:rPr>
          <w:rFonts w:ascii="Times New Roman" w:eastAsia="Times New Roman" w:hAnsi="Times New Roman" w:cs="Times New Roman"/>
          <w:sz w:val="24"/>
        </w:rPr>
        <w:t>.11.2020.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tabs>
          <w:tab w:val="center" w:pos="5665"/>
          <w:tab w:val="center" w:pos="7422"/>
        </w:tabs>
        <w:spacing w:after="1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Mgr. Slavomír Kopáč </w:t>
      </w:r>
    </w:p>
    <w:p w:rsidR="00F71C31" w:rsidRDefault="00DC1F44">
      <w:pPr>
        <w:spacing w:after="0"/>
        <w:ind w:left="53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starosta obce </w:t>
      </w:r>
    </w:p>
    <w:sectPr w:rsidR="00F71C31">
      <w:pgSz w:w="11906" w:h="16838"/>
      <w:pgMar w:top="1484" w:right="1414" w:bottom="14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CF6"/>
    <w:multiLevelType w:val="hybridMultilevel"/>
    <w:tmpl w:val="9018742E"/>
    <w:lvl w:ilvl="0" w:tplc="42005F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17A"/>
    <w:multiLevelType w:val="hybridMultilevel"/>
    <w:tmpl w:val="63B490EE"/>
    <w:lvl w:ilvl="0" w:tplc="02ACC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401"/>
    <w:multiLevelType w:val="hybridMultilevel"/>
    <w:tmpl w:val="04B05438"/>
    <w:lvl w:ilvl="0" w:tplc="5B82FCD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01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9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7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8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89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2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7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8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97F25"/>
    <w:multiLevelType w:val="hybridMultilevel"/>
    <w:tmpl w:val="458A36CA"/>
    <w:lvl w:ilvl="0" w:tplc="262E1E00">
      <w:start w:val="1"/>
      <w:numFmt w:val="lowerLetter"/>
      <w:lvlText w:val="%1)"/>
      <w:lvlJc w:val="left"/>
      <w:pPr>
        <w:ind w:left="1200" w:hanging="360"/>
      </w:pPr>
    </w:lvl>
    <w:lvl w:ilvl="1" w:tplc="041B0019">
      <w:start w:val="1"/>
      <w:numFmt w:val="lowerLetter"/>
      <w:lvlText w:val="%2."/>
      <w:lvlJc w:val="left"/>
      <w:pPr>
        <w:ind w:left="1920" w:hanging="360"/>
      </w:pPr>
    </w:lvl>
    <w:lvl w:ilvl="2" w:tplc="041B001B">
      <w:start w:val="1"/>
      <w:numFmt w:val="lowerRoman"/>
      <w:lvlText w:val="%3."/>
      <w:lvlJc w:val="right"/>
      <w:pPr>
        <w:ind w:left="2640" w:hanging="180"/>
      </w:pPr>
    </w:lvl>
    <w:lvl w:ilvl="3" w:tplc="041B000F">
      <w:start w:val="1"/>
      <w:numFmt w:val="decimal"/>
      <w:lvlText w:val="%4."/>
      <w:lvlJc w:val="left"/>
      <w:pPr>
        <w:ind w:left="3360" w:hanging="360"/>
      </w:pPr>
    </w:lvl>
    <w:lvl w:ilvl="4" w:tplc="041B0019">
      <w:start w:val="1"/>
      <w:numFmt w:val="lowerLetter"/>
      <w:lvlText w:val="%5."/>
      <w:lvlJc w:val="left"/>
      <w:pPr>
        <w:ind w:left="4080" w:hanging="360"/>
      </w:pPr>
    </w:lvl>
    <w:lvl w:ilvl="5" w:tplc="041B001B">
      <w:start w:val="1"/>
      <w:numFmt w:val="lowerRoman"/>
      <w:lvlText w:val="%6."/>
      <w:lvlJc w:val="right"/>
      <w:pPr>
        <w:ind w:left="4800" w:hanging="180"/>
      </w:pPr>
    </w:lvl>
    <w:lvl w:ilvl="6" w:tplc="041B000F">
      <w:start w:val="1"/>
      <w:numFmt w:val="decimal"/>
      <w:lvlText w:val="%7."/>
      <w:lvlJc w:val="left"/>
      <w:pPr>
        <w:ind w:left="5520" w:hanging="360"/>
      </w:pPr>
    </w:lvl>
    <w:lvl w:ilvl="7" w:tplc="041B0019">
      <w:start w:val="1"/>
      <w:numFmt w:val="lowerLetter"/>
      <w:lvlText w:val="%8."/>
      <w:lvlJc w:val="left"/>
      <w:pPr>
        <w:ind w:left="6240" w:hanging="360"/>
      </w:pPr>
    </w:lvl>
    <w:lvl w:ilvl="8" w:tplc="041B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26161F6"/>
    <w:multiLevelType w:val="hybridMultilevel"/>
    <w:tmpl w:val="C156A008"/>
    <w:lvl w:ilvl="0" w:tplc="E0780E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6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F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6D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8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0A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89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23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85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1"/>
    <w:rsid w:val="00043FE0"/>
    <w:rsid w:val="000630FD"/>
    <w:rsid w:val="000A0F61"/>
    <w:rsid w:val="000B7948"/>
    <w:rsid w:val="001A2689"/>
    <w:rsid w:val="00415F9C"/>
    <w:rsid w:val="004E58B7"/>
    <w:rsid w:val="00591850"/>
    <w:rsid w:val="0066196D"/>
    <w:rsid w:val="00830749"/>
    <w:rsid w:val="00A07FDB"/>
    <w:rsid w:val="00B9727F"/>
    <w:rsid w:val="00BE6DE3"/>
    <w:rsid w:val="00DC1F44"/>
    <w:rsid w:val="00E64AAB"/>
    <w:rsid w:val="00F46304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E7F5"/>
  <w15:docId w15:val="{6954C045-EBF9-4DDF-B64B-70BE4E4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Arial CE" w:eastAsia="Arial CE" w:hAnsi="Arial CE" w:cs="Arial CE"/>
      <w:b/>
      <w:color w:val="FFFFFF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30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FFFFFF"/>
      <w:sz w:val="24"/>
    </w:rPr>
  </w:style>
  <w:style w:type="paragraph" w:styleId="Odsekzoznamu">
    <w:name w:val="List Paragraph"/>
    <w:basedOn w:val="Normlny"/>
    <w:uiPriority w:val="34"/>
    <w:qFormat/>
    <w:rsid w:val="00E64A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8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subject/>
  <dc:creator>JuDr. Stanislav Hlinka</dc:creator>
  <cp:keywords/>
  <cp:lastModifiedBy>Prednosta PC</cp:lastModifiedBy>
  <cp:revision>6</cp:revision>
  <cp:lastPrinted>2020-10-08T12:32:00Z</cp:lastPrinted>
  <dcterms:created xsi:type="dcterms:W3CDTF">2020-10-29T07:01:00Z</dcterms:created>
  <dcterms:modified xsi:type="dcterms:W3CDTF">2020-10-29T08:18:00Z</dcterms:modified>
</cp:coreProperties>
</file>